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88B35" w14:textId="77777777" w:rsidR="0085747A" w:rsidRPr="00125C1D" w:rsidRDefault="0085747A" w:rsidP="0072036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25C1D">
        <w:rPr>
          <w:rFonts w:ascii="Corbel" w:hAnsi="Corbel"/>
          <w:b/>
          <w:smallCaps/>
          <w:sz w:val="24"/>
          <w:szCs w:val="24"/>
        </w:rPr>
        <w:t>SYLABUS</w:t>
      </w:r>
    </w:p>
    <w:p w14:paraId="68BBD2B4" w14:textId="77777777" w:rsidR="005A0894" w:rsidRPr="00125C1D" w:rsidRDefault="005A0894" w:rsidP="005A089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25C1D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>2026/2031</w:t>
      </w:r>
    </w:p>
    <w:p w14:paraId="088F204E" w14:textId="77777777" w:rsidR="005A0894" w:rsidRDefault="005A0894" w:rsidP="005A0894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Rok akademicki </w:t>
      </w:r>
      <w:r w:rsidRPr="00125C1D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7/2028 – 2028/2029</w:t>
      </w:r>
    </w:p>
    <w:p w14:paraId="4F4C47D7" w14:textId="77777777" w:rsidR="005E0B88" w:rsidRPr="00125C1D" w:rsidRDefault="005E0B88" w:rsidP="0072036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</w:p>
    <w:p w14:paraId="3C6CE2CA" w14:textId="77777777" w:rsidR="0085747A" w:rsidRPr="00125C1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453780" w14:textId="77777777" w:rsidR="0085747A" w:rsidRPr="00125C1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25C1D">
        <w:rPr>
          <w:rFonts w:ascii="Corbel" w:hAnsi="Corbel"/>
          <w:szCs w:val="24"/>
        </w:rPr>
        <w:t xml:space="preserve">1. </w:t>
      </w:r>
      <w:r w:rsidR="0085747A" w:rsidRPr="00125C1D">
        <w:rPr>
          <w:rFonts w:ascii="Corbel" w:hAnsi="Corbel"/>
          <w:szCs w:val="24"/>
        </w:rPr>
        <w:t xml:space="preserve">Podstawowe </w:t>
      </w:r>
      <w:r w:rsidR="00445970" w:rsidRPr="00125C1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25C1D" w14:paraId="0E5BAD0E" w14:textId="77777777" w:rsidTr="00B819C8">
        <w:tc>
          <w:tcPr>
            <w:tcW w:w="2694" w:type="dxa"/>
            <w:vAlign w:val="center"/>
          </w:tcPr>
          <w:p w14:paraId="526EF45A" w14:textId="77777777" w:rsidR="0085747A" w:rsidRPr="00125C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A10C25" w14:textId="77777777" w:rsidR="0085747A" w:rsidRPr="00125C1D" w:rsidRDefault="005E0B88" w:rsidP="005A089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04428C" w:rsidRPr="00125C1D">
              <w:rPr>
                <w:rFonts w:ascii="Corbel" w:hAnsi="Corbel"/>
                <w:sz w:val="24"/>
                <w:szCs w:val="24"/>
              </w:rPr>
              <w:t xml:space="preserve">iagnoza specjalnych potrzeb edukacyjnych dzieci i młodzieży </w:t>
            </w:r>
            <w:r w:rsidR="00720368" w:rsidRPr="00125C1D">
              <w:rPr>
                <w:rFonts w:ascii="Corbel" w:hAnsi="Corbel"/>
                <w:sz w:val="24"/>
                <w:szCs w:val="24"/>
              </w:rPr>
              <w:br/>
            </w:r>
            <w:r w:rsidR="0004428C" w:rsidRPr="00125C1D">
              <w:rPr>
                <w:rFonts w:ascii="Corbel" w:hAnsi="Corbel"/>
                <w:sz w:val="24"/>
                <w:szCs w:val="24"/>
              </w:rPr>
              <w:t>w grupach zróżnicowanych</w:t>
            </w:r>
          </w:p>
        </w:tc>
      </w:tr>
      <w:tr w:rsidR="00720368" w:rsidRPr="00125C1D" w14:paraId="00D3AB57" w14:textId="77777777" w:rsidTr="00B819C8">
        <w:tc>
          <w:tcPr>
            <w:tcW w:w="2694" w:type="dxa"/>
            <w:vAlign w:val="center"/>
          </w:tcPr>
          <w:p w14:paraId="6E0A9BBE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05C7EE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20368" w:rsidRPr="00125C1D" w14:paraId="1DA51A3E" w14:textId="77777777" w:rsidTr="00B819C8">
        <w:tc>
          <w:tcPr>
            <w:tcW w:w="2694" w:type="dxa"/>
            <w:vAlign w:val="center"/>
          </w:tcPr>
          <w:p w14:paraId="5360CCB8" w14:textId="77777777" w:rsidR="00720368" w:rsidRPr="00125C1D" w:rsidRDefault="007203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39A9DD0" w14:textId="77777777" w:rsidR="00720368" w:rsidRPr="00125C1D" w:rsidRDefault="00BD6254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20368" w:rsidRPr="00125C1D" w14:paraId="19A57BA7" w14:textId="77777777" w:rsidTr="00B819C8">
        <w:tc>
          <w:tcPr>
            <w:tcW w:w="2694" w:type="dxa"/>
            <w:vAlign w:val="center"/>
          </w:tcPr>
          <w:p w14:paraId="61EC82A8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5D4178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20368" w:rsidRPr="00125C1D" w14:paraId="32F6B8B6" w14:textId="77777777" w:rsidTr="00B819C8">
        <w:tc>
          <w:tcPr>
            <w:tcW w:w="2694" w:type="dxa"/>
            <w:vAlign w:val="center"/>
          </w:tcPr>
          <w:p w14:paraId="7C856E16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DD3994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720368" w:rsidRPr="00125C1D" w14:paraId="2498B816" w14:textId="77777777" w:rsidTr="00B819C8">
        <w:tc>
          <w:tcPr>
            <w:tcW w:w="2694" w:type="dxa"/>
            <w:vAlign w:val="center"/>
          </w:tcPr>
          <w:p w14:paraId="3E18DEB5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248F42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20368" w:rsidRPr="00125C1D" w14:paraId="1F795B5A" w14:textId="77777777" w:rsidTr="00B819C8">
        <w:tc>
          <w:tcPr>
            <w:tcW w:w="2694" w:type="dxa"/>
            <w:vAlign w:val="center"/>
          </w:tcPr>
          <w:p w14:paraId="11DAE70E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DECD5E" w14:textId="77777777"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20368" w:rsidRPr="00125C1D" w14:paraId="59D7EBA3" w14:textId="77777777" w:rsidTr="00B819C8">
        <w:tc>
          <w:tcPr>
            <w:tcW w:w="2694" w:type="dxa"/>
            <w:vAlign w:val="center"/>
          </w:tcPr>
          <w:p w14:paraId="0DB25B1F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5E7C6C" w14:textId="77777777" w:rsidR="00720368" w:rsidRPr="00125C1D" w:rsidRDefault="005E0B8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20368" w:rsidRPr="00125C1D" w14:paraId="0AAC3CD8" w14:textId="77777777" w:rsidTr="00B819C8">
        <w:tc>
          <w:tcPr>
            <w:tcW w:w="2694" w:type="dxa"/>
            <w:vAlign w:val="center"/>
          </w:tcPr>
          <w:p w14:paraId="4B77B317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A1E6241" w14:textId="77777777" w:rsidR="00720368" w:rsidRPr="00125C1D" w:rsidRDefault="00720368" w:rsidP="007203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 xml:space="preserve"> II i III rok, 4, 5, 6 semestr</w:t>
            </w:r>
          </w:p>
        </w:tc>
      </w:tr>
      <w:tr w:rsidR="00720368" w:rsidRPr="00125C1D" w14:paraId="3A1871B0" w14:textId="77777777" w:rsidTr="00B819C8">
        <w:tc>
          <w:tcPr>
            <w:tcW w:w="2694" w:type="dxa"/>
            <w:vAlign w:val="center"/>
          </w:tcPr>
          <w:p w14:paraId="0CA6ED29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E4E454" w14:textId="77777777"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Moduł D. Edukacja włączająca, Moduł D.2. Diagnoza specjalnych potrzeb edukacyjnych, planowanie, realizacja i monitoring działań wspierających</w:t>
            </w:r>
          </w:p>
        </w:tc>
      </w:tr>
      <w:tr w:rsidR="00720368" w:rsidRPr="00125C1D" w14:paraId="5468340D" w14:textId="77777777" w:rsidTr="00B819C8">
        <w:tc>
          <w:tcPr>
            <w:tcW w:w="2694" w:type="dxa"/>
            <w:vAlign w:val="center"/>
          </w:tcPr>
          <w:p w14:paraId="56CE3A7D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A6A72D" w14:textId="77777777" w:rsidR="00720368" w:rsidRPr="00125C1D" w:rsidRDefault="00720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20368" w:rsidRPr="00125C1D" w14:paraId="770CC293" w14:textId="77777777" w:rsidTr="00B819C8">
        <w:tc>
          <w:tcPr>
            <w:tcW w:w="2694" w:type="dxa"/>
            <w:vAlign w:val="center"/>
          </w:tcPr>
          <w:p w14:paraId="3CA1B43C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8C2FA6" w14:textId="77777777" w:rsidR="00720368" w:rsidRPr="00125C1D" w:rsidRDefault="00720368" w:rsidP="00373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720368" w:rsidRPr="00125C1D" w14:paraId="7F2D2299" w14:textId="77777777" w:rsidTr="00B819C8">
        <w:tc>
          <w:tcPr>
            <w:tcW w:w="2694" w:type="dxa"/>
            <w:vAlign w:val="center"/>
          </w:tcPr>
          <w:p w14:paraId="3F918859" w14:textId="77777777"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289D6A" w14:textId="77777777"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  <w:p w14:paraId="2A2BD89B" w14:textId="77777777" w:rsidR="00720368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Agnieszka Łaba-Hornecka</w:t>
            </w:r>
          </w:p>
          <w:p w14:paraId="6F2177C4" w14:textId="77777777" w:rsidR="00720368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  <w:p w14:paraId="5A80E249" w14:textId="77777777" w:rsidR="00583A1E" w:rsidRPr="00125C1D" w:rsidRDefault="00583A1E" w:rsidP="00583A1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Marczykowska</w:t>
            </w:r>
          </w:p>
          <w:p w14:paraId="71FC82A7" w14:textId="77777777"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01953103" w14:textId="77777777" w:rsidR="0085747A" w:rsidRPr="00125C1D" w:rsidRDefault="0085747A" w:rsidP="000948C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* </w:t>
      </w:r>
      <w:r w:rsidRPr="00125C1D">
        <w:rPr>
          <w:rFonts w:ascii="Corbel" w:hAnsi="Corbel"/>
          <w:i/>
          <w:sz w:val="24"/>
          <w:szCs w:val="24"/>
        </w:rPr>
        <w:t>-</w:t>
      </w:r>
      <w:r w:rsidR="00B90885" w:rsidRPr="00125C1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25C1D">
        <w:rPr>
          <w:rFonts w:ascii="Corbel" w:hAnsi="Corbel"/>
          <w:b w:val="0"/>
          <w:sz w:val="24"/>
          <w:szCs w:val="24"/>
        </w:rPr>
        <w:t>e,</w:t>
      </w:r>
      <w:r w:rsidRPr="00125C1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25C1D">
        <w:rPr>
          <w:rFonts w:ascii="Corbel" w:hAnsi="Corbel"/>
          <w:b w:val="0"/>
          <w:i/>
          <w:sz w:val="24"/>
          <w:szCs w:val="24"/>
        </w:rPr>
        <w:t>w Jednostce</w:t>
      </w:r>
    </w:p>
    <w:p w14:paraId="5385E315" w14:textId="77777777" w:rsidR="000948C9" w:rsidRPr="00125C1D" w:rsidRDefault="000948C9" w:rsidP="000948C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656FCD" w14:textId="77777777" w:rsidR="00923D7D" w:rsidRPr="00125C1D" w:rsidRDefault="0085747A" w:rsidP="00CB0B35">
      <w:pPr>
        <w:pStyle w:val="Podpunkty"/>
        <w:ind w:left="284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>1.</w:t>
      </w:r>
      <w:r w:rsidR="00E22FBC" w:rsidRPr="00125C1D">
        <w:rPr>
          <w:rFonts w:ascii="Corbel" w:hAnsi="Corbel"/>
          <w:sz w:val="24"/>
          <w:szCs w:val="24"/>
        </w:rPr>
        <w:t>1</w:t>
      </w:r>
      <w:r w:rsidRPr="00125C1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125C1D" w14:paraId="2F524EB4" w14:textId="77777777" w:rsidTr="00CB0B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23E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Semestr</w:t>
            </w:r>
          </w:p>
          <w:p w14:paraId="56BA2509" w14:textId="77777777" w:rsidR="00015B8F" w:rsidRPr="00125C1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(</w:t>
            </w:r>
            <w:r w:rsidR="00363F78" w:rsidRPr="00125C1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B32B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5DDA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36E1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48E7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A6CD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DAFD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17EA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5D86" w14:textId="77777777" w:rsidR="00015B8F" w:rsidRPr="00125C1D" w:rsidRDefault="00CB0B3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BEA2" w14:textId="77777777"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25C1D">
              <w:rPr>
                <w:rFonts w:ascii="Corbel" w:hAnsi="Corbel"/>
                <w:b/>
                <w:szCs w:val="24"/>
              </w:rPr>
              <w:t>Liczba pkt</w:t>
            </w:r>
            <w:r w:rsidR="00B90885" w:rsidRPr="00125C1D">
              <w:rPr>
                <w:rFonts w:ascii="Corbel" w:hAnsi="Corbel"/>
                <w:b/>
                <w:szCs w:val="24"/>
              </w:rPr>
              <w:t>.</w:t>
            </w:r>
            <w:r w:rsidRPr="00125C1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0B35" w:rsidRPr="00125C1D" w14:paraId="25CBA659" w14:textId="77777777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20FE" w14:textId="77777777"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C54" w14:textId="0311E679" w:rsidR="00CB0B35" w:rsidRPr="00125C1D" w:rsidRDefault="00F957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FB39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AB85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0A39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FEC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07FB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082A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273F" w14:textId="686417F6" w:rsidR="00CB0B35" w:rsidRPr="00125C1D" w:rsidRDefault="00F95789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C9E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B35" w:rsidRPr="00125C1D" w14:paraId="56254415" w14:textId="77777777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C02" w14:textId="77777777"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6AA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7B46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3600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45C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668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41C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1614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EA49" w14:textId="77777777" w:rsidR="00CB0B35" w:rsidRPr="00125C1D" w:rsidRDefault="00DD0D52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75F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B35" w:rsidRPr="00125C1D" w14:paraId="669645AE" w14:textId="77777777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B1C" w14:textId="77777777"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0713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EF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1A1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EB4F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38F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9EB8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469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7246" w14:textId="77777777" w:rsidR="00CB0B35" w:rsidRPr="00125C1D" w:rsidRDefault="00DD0D52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EC4" w14:textId="77777777"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DFC120F" w14:textId="77777777" w:rsidR="00923D7D" w:rsidRPr="00125C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4D87DD" w14:textId="77777777" w:rsidR="0085747A" w:rsidRPr="00125C1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>1.</w:t>
      </w:r>
      <w:r w:rsidR="00E22FBC" w:rsidRPr="00125C1D">
        <w:rPr>
          <w:rFonts w:ascii="Corbel" w:hAnsi="Corbel"/>
          <w:smallCaps w:val="0"/>
          <w:szCs w:val="24"/>
        </w:rPr>
        <w:t>2</w:t>
      </w:r>
      <w:r w:rsidR="00F83B28" w:rsidRPr="00125C1D">
        <w:rPr>
          <w:rFonts w:ascii="Corbel" w:hAnsi="Corbel"/>
          <w:smallCaps w:val="0"/>
          <w:szCs w:val="24"/>
        </w:rPr>
        <w:t>.</w:t>
      </w:r>
      <w:r w:rsidR="00F83B28" w:rsidRPr="00125C1D">
        <w:rPr>
          <w:rFonts w:ascii="Corbel" w:hAnsi="Corbel"/>
          <w:smallCaps w:val="0"/>
          <w:szCs w:val="24"/>
        </w:rPr>
        <w:tab/>
      </w:r>
      <w:r w:rsidRPr="00125C1D">
        <w:rPr>
          <w:rFonts w:ascii="Corbel" w:hAnsi="Corbel"/>
          <w:smallCaps w:val="0"/>
          <w:szCs w:val="24"/>
        </w:rPr>
        <w:t xml:space="preserve">Sposób realizacji zajęć  </w:t>
      </w:r>
    </w:p>
    <w:p w14:paraId="4B620EE3" w14:textId="77777777" w:rsidR="00CB0B35" w:rsidRPr="00125C1D" w:rsidRDefault="00CB0B35" w:rsidP="00CB0B35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125C1D">
        <w:rPr>
          <w:rFonts w:ascii="Corbel" w:eastAsia="MS Gothic" w:hAnsi="Corbel"/>
          <w:b w:val="0"/>
          <w:szCs w:val="24"/>
        </w:rPr>
        <w:sym w:font="Wingdings" w:char="F078"/>
      </w:r>
      <w:r w:rsidRPr="00125C1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BE1FFFF" w14:textId="77777777" w:rsidR="0085747A" w:rsidRPr="00125C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5C1D">
        <w:rPr>
          <w:rFonts w:ascii="MS Gothic" w:eastAsia="MS Gothic" w:hAnsi="MS Gothic" w:cs="MS Gothic" w:hint="eastAsia"/>
          <w:b w:val="0"/>
          <w:szCs w:val="24"/>
        </w:rPr>
        <w:t>☐</w:t>
      </w:r>
      <w:r w:rsidRPr="00125C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2691D4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B57B0E" w14:textId="77777777" w:rsidR="00CB0B35" w:rsidRPr="00125C1D" w:rsidRDefault="00E22FBC" w:rsidP="00CB0B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1.3 </w:t>
      </w:r>
      <w:r w:rsidR="00F83B28" w:rsidRPr="00125C1D">
        <w:rPr>
          <w:rFonts w:ascii="Corbel" w:hAnsi="Corbel"/>
          <w:smallCaps w:val="0"/>
          <w:szCs w:val="24"/>
        </w:rPr>
        <w:tab/>
      </w:r>
      <w:r w:rsidRPr="00125C1D">
        <w:rPr>
          <w:rFonts w:ascii="Corbel" w:hAnsi="Corbel"/>
          <w:smallCaps w:val="0"/>
          <w:szCs w:val="24"/>
        </w:rPr>
        <w:t>For</w:t>
      </w:r>
      <w:r w:rsidR="00445970" w:rsidRPr="00125C1D">
        <w:rPr>
          <w:rFonts w:ascii="Corbel" w:hAnsi="Corbel"/>
          <w:smallCaps w:val="0"/>
          <w:szCs w:val="24"/>
        </w:rPr>
        <w:t xml:space="preserve">ma zaliczenia przedmiotu </w:t>
      </w:r>
      <w:r w:rsidRPr="00125C1D">
        <w:rPr>
          <w:rFonts w:ascii="Corbel" w:hAnsi="Corbel"/>
          <w:smallCaps w:val="0"/>
          <w:szCs w:val="24"/>
        </w:rPr>
        <w:t xml:space="preserve"> (z toku) </w:t>
      </w:r>
    </w:p>
    <w:p w14:paraId="1F3ED0D5" w14:textId="77777777" w:rsidR="0004428C" w:rsidRPr="00125C1D" w:rsidRDefault="00CB0B35" w:rsidP="00CB0B35">
      <w:pPr>
        <w:spacing w:after="0" w:line="240" w:lineRule="auto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ab/>
        <w:t>wykład: zaliczenie bez oceny</w:t>
      </w:r>
    </w:p>
    <w:p w14:paraId="47DE41E3" w14:textId="77777777" w:rsidR="00CB0B35" w:rsidRPr="00125C1D" w:rsidRDefault="00CB0B35" w:rsidP="00CB0B35">
      <w:pPr>
        <w:spacing w:after="0" w:line="240" w:lineRule="auto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ab/>
        <w:t>warsztaty: zaliczenie z oceną</w:t>
      </w:r>
    </w:p>
    <w:p w14:paraId="34927862" w14:textId="77777777" w:rsidR="00167E3F" w:rsidRPr="00125C1D" w:rsidRDefault="00167E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21160C" w14:textId="77777777" w:rsidR="00E960BB" w:rsidRPr="00125C1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5C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16085C5E" w14:textId="77777777" w:rsidTr="00745302">
        <w:tc>
          <w:tcPr>
            <w:tcW w:w="9670" w:type="dxa"/>
          </w:tcPr>
          <w:p w14:paraId="7A57D160" w14:textId="77777777" w:rsidR="0085747A" w:rsidRPr="00125C1D" w:rsidRDefault="00373777" w:rsidP="00373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Pedagogika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ogólnej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ogóln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a, P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 rozwojowa, P</w:t>
            </w:r>
            <w:r w:rsidR="0004428C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4428C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społeczn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a, Historia p</w:t>
            </w:r>
            <w:r w:rsidR="00A04B5A" w:rsidRPr="00125C1D">
              <w:rPr>
                <w:rFonts w:ascii="Corbel" w:hAnsi="Corbel"/>
                <w:b w:val="0"/>
                <w:smallCaps w:val="0"/>
                <w:szCs w:val="24"/>
              </w:rPr>
              <w:t>edagogiki specjalnej</w:t>
            </w:r>
          </w:p>
        </w:tc>
      </w:tr>
    </w:tbl>
    <w:p w14:paraId="59CC4BCD" w14:textId="77777777" w:rsidR="00153C41" w:rsidRPr="00125C1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84E685" w14:textId="77777777" w:rsidR="0085747A" w:rsidRPr="00125C1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5C1D">
        <w:rPr>
          <w:rFonts w:ascii="Corbel" w:hAnsi="Corbel"/>
          <w:szCs w:val="24"/>
        </w:rPr>
        <w:t>3.</w:t>
      </w:r>
      <w:r w:rsidR="00A84C85" w:rsidRPr="00125C1D">
        <w:rPr>
          <w:rFonts w:ascii="Corbel" w:hAnsi="Corbel"/>
          <w:szCs w:val="24"/>
        </w:rPr>
        <w:t>cele, efekty uczenia się</w:t>
      </w:r>
      <w:r w:rsidR="0085747A" w:rsidRPr="00125C1D">
        <w:rPr>
          <w:rFonts w:ascii="Corbel" w:hAnsi="Corbel"/>
          <w:szCs w:val="24"/>
        </w:rPr>
        <w:t>, treści Programowe i stosowane metody Dydaktyczne</w:t>
      </w:r>
    </w:p>
    <w:p w14:paraId="3E8C3723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2C03BF" w14:textId="77777777" w:rsidR="00F83B28" w:rsidRPr="00125C1D" w:rsidRDefault="0071620A" w:rsidP="00CB0B35">
      <w:pPr>
        <w:pStyle w:val="Podpunkty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3.1 </w:t>
      </w:r>
      <w:r w:rsidR="00C05F44" w:rsidRPr="00125C1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125C1D" w14:paraId="08747298" w14:textId="77777777" w:rsidTr="00641582">
        <w:tc>
          <w:tcPr>
            <w:tcW w:w="845" w:type="dxa"/>
            <w:vAlign w:val="center"/>
          </w:tcPr>
          <w:p w14:paraId="47987B8C" w14:textId="77777777" w:rsidR="00641582" w:rsidRPr="00125C1D" w:rsidRDefault="00641582" w:rsidP="00CB0B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14:paraId="3FC87670" w14:textId="77777777" w:rsidR="00641582" w:rsidRPr="00125C1D" w:rsidRDefault="006F4C77" w:rsidP="00A23A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podstawowymi założeniami procesu </w:t>
            </w:r>
            <w:r w:rsidR="00A23A84"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diagnostycznego </w:t>
            </w: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>uczniów ze specjalnymi potrzebami edukacyjnymi</w:t>
            </w:r>
          </w:p>
        </w:tc>
      </w:tr>
      <w:tr w:rsidR="00641582" w:rsidRPr="00125C1D" w14:paraId="62AFF098" w14:textId="77777777" w:rsidTr="00641582">
        <w:tc>
          <w:tcPr>
            <w:tcW w:w="845" w:type="dxa"/>
            <w:vAlign w:val="center"/>
          </w:tcPr>
          <w:p w14:paraId="765CE4C4" w14:textId="77777777" w:rsidR="00641582" w:rsidRPr="00125C1D" w:rsidRDefault="00641582" w:rsidP="00CB0B3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C13234" w14:textId="77777777" w:rsidR="00641582" w:rsidRPr="00125C1D" w:rsidRDefault="006F4C77" w:rsidP="006F4C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założeniami i kryteriami diagnostycznymi aktualnie obowiązujących międzynarodowych klasyfikacji: DSM, ICD, ICF </w:t>
            </w:r>
          </w:p>
        </w:tc>
      </w:tr>
      <w:tr w:rsidR="00641582" w:rsidRPr="00125C1D" w14:paraId="17FCF8E8" w14:textId="77777777" w:rsidTr="00641582">
        <w:tc>
          <w:tcPr>
            <w:tcW w:w="845" w:type="dxa"/>
            <w:vAlign w:val="center"/>
          </w:tcPr>
          <w:p w14:paraId="12ADF327" w14:textId="77777777" w:rsidR="00641582" w:rsidRPr="00125C1D" w:rsidRDefault="00641582" w:rsidP="00CB0B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3655E347" w14:textId="77777777" w:rsidR="00641582" w:rsidRPr="00125C1D" w:rsidRDefault="006F4C77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>uświadomienie studentom roli i znaczenia wszystkich członków zespołu diagnostycznego, w tym nauczycieli i pedagogów,  w procesie diagnozy funkcjonalnej dzieci i młodzieży</w:t>
            </w:r>
          </w:p>
        </w:tc>
      </w:tr>
    </w:tbl>
    <w:p w14:paraId="5EE59526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97CDD7" w14:textId="77777777" w:rsidR="004D3057" w:rsidRPr="00125C1D" w:rsidRDefault="009F4610" w:rsidP="00CB0B3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 xml:space="preserve">3.2 </w:t>
      </w:r>
      <w:r w:rsidR="001D7B54" w:rsidRPr="00125C1D">
        <w:rPr>
          <w:rFonts w:ascii="Corbel" w:hAnsi="Corbel"/>
          <w:b/>
          <w:sz w:val="24"/>
          <w:szCs w:val="24"/>
        </w:rPr>
        <w:t xml:space="preserve">Efekty </w:t>
      </w:r>
      <w:r w:rsidR="00C05F44" w:rsidRPr="00125C1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25C1D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376"/>
        <w:gridCol w:w="1264"/>
      </w:tblGrid>
      <w:tr w:rsidR="004D3057" w:rsidRPr="00125C1D" w14:paraId="221354DF" w14:textId="77777777" w:rsidTr="00A33249">
        <w:tc>
          <w:tcPr>
            <w:tcW w:w="880" w:type="dxa"/>
            <w:vAlign w:val="center"/>
          </w:tcPr>
          <w:p w14:paraId="62C06E52" w14:textId="77777777"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t>EK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7376" w:type="dxa"/>
            <w:vAlign w:val="center"/>
          </w:tcPr>
          <w:p w14:paraId="0B5528FE" w14:textId="77777777"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264" w:type="dxa"/>
            <w:vAlign w:val="center"/>
          </w:tcPr>
          <w:p w14:paraId="5D124CA6" w14:textId="77777777"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25C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0B35" w:rsidRPr="00125C1D" w14:paraId="183838A2" w14:textId="77777777" w:rsidTr="00A33249">
        <w:tc>
          <w:tcPr>
            <w:tcW w:w="880" w:type="dxa"/>
            <w:vAlign w:val="center"/>
          </w:tcPr>
          <w:p w14:paraId="5AABBD4F" w14:textId="77777777" w:rsidR="00CB0B35" w:rsidRPr="00125C1D" w:rsidRDefault="00CB0B35" w:rsidP="0063221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376" w:type="dxa"/>
            <w:vAlign w:val="center"/>
          </w:tcPr>
          <w:p w14:paraId="098A78C9" w14:textId="31B28B1D" w:rsidR="00CB0B35" w:rsidRPr="00583A1E" w:rsidRDefault="00583A1E" w:rsidP="00583A1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83A1E">
              <w:rPr>
                <w:rFonts w:ascii="Corbel" w:hAnsi="Corbel"/>
                <w:sz w:val="24"/>
                <w:szCs w:val="24"/>
              </w:rPr>
              <w:t>W zakresie wiedzy student/ka zna i rozumie: </w:t>
            </w:r>
          </w:p>
        </w:tc>
        <w:tc>
          <w:tcPr>
            <w:tcW w:w="1264" w:type="dxa"/>
            <w:vAlign w:val="center"/>
          </w:tcPr>
          <w:p w14:paraId="20487EE1" w14:textId="77777777" w:rsidR="00CB0B35" w:rsidRPr="00125C1D" w:rsidRDefault="00CB0B35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31FB3" w:rsidRPr="00125C1D" w14:paraId="7C94E721" w14:textId="77777777" w:rsidTr="00A33249">
        <w:tc>
          <w:tcPr>
            <w:tcW w:w="880" w:type="dxa"/>
            <w:vAlign w:val="center"/>
          </w:tcPr>
          <w:p w14:paraId="3FE16FD9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125C1D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7376" w:type="dxa"/>
          </w:tcPr>
          <w:p w14:paraId="468CBF3C" w14:textId="62CD876F" w:rsidR="00831FB3" w:rsidRPr="00125C1D" w:rsidRDefault="00831FB3" w:rsidP="00CB21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D.2.W1. pojęcie i proces diagnozowania specjalnych potrzeb edukacyjnych; założenia różnicowej i funkcjonalnej diagnozy; kryteria diagnostyczne (ICD, DSM, ICF);  wybrane narzędzia diagnozy potrzeb edukacyjnych;</w:t>
            </w:r>
          </w:p>
        </w:tc>
        <w:tc>
          <w:tcPr>
            <w:tcW w:w="1264" w:type="dxa"/>
            <w:vMerge w:val="restart"/>
            <w:vAlign w:val="center"/>
          </w:tcPr>
          <w:p w14:paraId="302F233D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PS.W4.</w:t>
            </w:r>
          </w:p>
          <w:p w14:paraId="20912DC0" w14:textId="1B679E00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PS.U4.</w:t>
            </w:r>
          </w:p>
        </w:tc>
      </w:tr>
      <w:tr w:rsidR="00831FB3" w:rsidRPr="00125C1D" w14:paraId="323D47C3" w14:textId="77777777" w:rsidTr="00A33249">
        <w:tc>
          <w:tcPr>
            <w:tcW w:w="880" w:type="dxa"/>
            <w:vAlign w:val="center"/>
          </w:tcPr>
          <w:p w14:paraId="7773C8A8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7376" w:type="dxa"/>
          </w:tcPr>
          <w:p w14:paraId="2FE5D5FC" w14:textId="4564E9F9" w:rsidR="00831FB3" w:rsidRPr="00125C1D" w:rsidRDefault="00831FB3" w:rsidP="00CB2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D.2.W2. założenia i zasady konstruowania indywidualnych programów edukacyjno- -terapeutycznych oraz zasady i metody ich ewaluacji.</w:t>
            </w:r>
          </w:p>
        </w:tc>
        <w:tc>
          <w:tcPr>
            <w:tcW w:w="1264" w:type="dxa"/>
            <w:vMerge/>
            <w:vAlign w:val="center"/>
          </w:tcPr>
          <w:p w14:paraId="1F4EEF41" w14:textId="3562F3C9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31FB3" w:rsidRPr="00125C1D" w14:paraId="2A8A01A7" w14:textId="77777777" w:rsidTr="00A33249">
        <w:tc>
          <w:tcPr>
            <w:tcW w:w="880" w:type="dxa"/>
            <w:vAlign w:val="center"/>
          </w:tcPr>
          <w:p w14:paraId="5DB05FDD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6" w:type="dxa"/>
          </w:tcPr>
          <w:p w14:paraId="525A91FA" w14:textId="0B6E3139" w:rsidR="00831FB3" w:rsidRPr="007A3115" w:rsidRDefault="00831FB3" w:rsidP="00CB2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W zakresie umiejętności student/ka potrafi:</w:t>
            </w:r>
          </w:p>
        </w:tc>
        <w:tc>
          <w:tcPr>
            <w:tcW w:w="1264" w:type="dxa"/>
            <w:vAlign w:val="center"/>
          </w:tcPr>
          <w:p w14:paraId="779F04D9" w14:textId="77777777" w:rsidR="00831FB3" w:rsidRPr="00125C1D" w:rsidRDefault="00831FB3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45ED1F4C" w14:textId="77777777" w:rsidTr="00A33249">
        <w:tc>
          <w:tcPr>
            <w:tcW w:w="880" w:type="dxa"/>
            <w:vAlign w:val="center"/>
          </w:tcPr>
          <w:p w14:paraId="73F6D1B0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7376" w:type="dxa"/>
          </w:tcPr>
          <w:p w14:paraId="5ED74293" w14:textId="0787E627" w:rsidR="00A33249" w:rsidRPr="00125C1D" w:rsidRDefault="00A33249" w:rsidP="00A23A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D.2.U1. dokonać funkcjonalnej charakterystyki dziecka i ucznia ze specjalnymi potrzebami  edukacyjnymi;</w:t>
            </w:r>
          </w:p>
        </w:tc>
        <w:tc>
          <w:tcPr>
            <w:tcW w:w="1264" w:type="dxa"/>
            <w:vMerge w:val="restart"/>
            <w:vAlign w:val="center"/>
          </w:tcPr>
          <w:p w14:paraId="36FDBCF7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PS.U9.</w:t>
            </w:r>
          </w:p>
          <w:p w14:paraId="0321E224" w14:textId="381BE0BD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260A7D3B" w14:textId="77777777" w:rsidTr="00A33249">
        <w:tc>
          <w:tcPr>
            <w:tcW w:w="880" w:type="dxa"/>
            <w:vAlign w:val="center"/>
          </w:tcPr>
          <w:p w14:paraId="34D6847F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7376" w:type="dxa"/>
          </w:tcPr>
          <w:p w14:paraId="24A5DD78" w14:textId="3F06E30D" w:rsidR="00A33249" w:rsidRPr="00125C1D" w:rsidRDefault="00A33249" w:rsidP="00CB21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D.2.U2. określić potrzeby edukacyjne i uwarunkowania kształcenia dzieci i uczniów: z niepełnosprawnością intelektualną, dysfunkcją wzroku, dysfunkcją słuchu, chorobą przewlekłą, w tym psychiczną, niedostosowanych społecznie, zagrożonych niedostosowaniem społecznym, z zaburzeniami zachowania i emocji,  całościowym zaburzeniem rozwoju, zaburzeniami ruchu, niepowodzeniami szkolnymi wynikającymi ze specyficznych trudności w uczeniu się, zaburzeniami komunikacji i sprawności językowych, trudnościami adaptacyjnymi związanymi z doświadczeniem migracyjnym, trudnościami adaptacyjnymi związanymi z różnicami kulturowymi i wyznaniowymi oraz uczniów uzdolnionych;</w:t>
            </w:r>
          </w:p>
        </w:tc>
        <w:tc>
          <w:tcPr>
            <w:tcW w:w="1264" w:type="dxa"/>
            <w:vMerge/>
            <w:vAlign w:val="center"/>
          </w:tcPr>
          <w:p w14:paraId="0A2E1C90" w14:textId="0F04675B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74DFFCF9" w14:textId="77777777" w:rsidTr="00A33249">
        <w:tc>
          <w:tcPr>
            <w:tcW w:w="880" w:type="dxa"/>
            <w:vAlign w:val="center"/>
          </w:tcPr>
          <w:p w14:paraId="7B730DC2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7376" w:type="dxa"/>
          </w:tcPr>
          <w:p w14:paraId="159BD982" w14:textId="77777777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D.2.U3. przeprowadzić diagnozę edukacyjnych potrzeb dziecka i ucznia oraz diagnozę relacji społecznych w grupie rówieśniczej; </w:t>
            </w:r>
          </w:p>
          <w:p w14:paraId="07E3B6B4" w14:textId="5FFA04ED" w:rsidR="00A33249" w:rsidRPr="00125C1D" w:rsidRDefault="00A33249" w:rsidP="00CB21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14:paraId="45E4C82B" w14:textId="2A428FE8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3AB0AF7A" w14:textId="77777777" w:rsidTr="00A33249">
        <w:tc>
          <w:tcPr>
            <w:tcW w:w="880" w:type="dxa"/>
            <w:vAlign w:val="center"/>
          </w:tcPr>
          <w:p w14:paraId="49773BE7" w14:textId="45E91499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EK_06</w:t>
            </w:r>
          </w:p>
        </w:tc>
        <w:tc>
          <w:tcPr>
            <w:tcW w:w="7376" w:type="dxa"/>
          </w:tcPr>
          <w:p w14:paraId="2B6ED6AA" w14:textId="77777777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D.2.U4. określić obszary i wskazania terapeutyczne dla dziecka i ucznia ze specjalnymi  potrzebami edukacyjnymi; zaprojektować proces ewaluacji indywidualnych programów edukacyjnych. </w:t>
            </w:r>
          </w:p>
          <w:p w14:paraId="7E41F5BD" w14:textId="77777777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</w:tcBorders>
            <w:vAlign w:val="center"/>
          </w:tcPr>
          <w:p w14:paraId="437D5849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186A93CC" w14:textId="77777777" w:rsidTr="00A33249">
        <w:tc>
          <w:tcPr>
            <w:tcW w:w="880" w:type="dxa"/>
            <w:vAlign w:val="center"/>
          </w:tcPr>
          <w:p w14:paraId="265F9C4F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6" w:type="dxa"/>
          </w:tcPr>
          <w:p w14:paraId="3CFC4A55" w14:textId="6F2AF2B2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W zakresie kompetencji społecznych student/ka jest gotów/owa do:</w:t>
            </w:r>
          </w:p>
        </w:tc>
        <w:tc>
          <w:tcPr>
            <w:tcW w:w="1264" w:type="dxa"/>
            <w:vAlign w:val="center"/>
          </w:tcPr>
          <w:p w14:paraId="35BC6B3B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33249" w:rsidRPr="00125C1D" w14:paraId="3B13241B" w14:textId="77777777" w:rsidTr="00A33249">
        <w:tc>
          <w:tcPr>
            <w:tcW w:w="880" w:type="dxa"/>
            <w:vAlign w:val="center"/>
          </w:tcPr>
          <w:p w14:paraId="66E7B03B" w14:textId="58980439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7376" w:type="dxa"/>
          </w:tcPr>
          <w:p w14:paraId="6160ACBC" w14:textId="7E851CC8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D.2.K1. przyjęcia odpowiedzialności za podejmowane decyzje związane z organizacją procesu edukacyjno-terapeutycznego w edukacji włączającej;</w:t>
            </w:r>
          </w:p>
        </w:tc>
        <w:tc>
          <w:tcPr>
            <w:tcW w:w="1264" w:type="dxa"/>
            <w:vMerge w:val="restart"/>
            <w:vAlign w:val="center"/>
          </w:tcPr>
          <w:p w14:paraId="208971C1" w14:textId="77777777" w:rsidR="00A33249" w:rsidRPr="00125C1D" w:rsidRDefault="00A33249" w:rsidP="00A3324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PS.K2.</w:t>
            </w:r>
          </w:p>
          <w:p w14:paraId="54CF9850" w14:textId="79DCB267" w:rsidR="00A33249" w:rsidRPr="00125C1D" w:rsidRDefault="00A33249" w:rsidP="00A3324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PS.K4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33249" w:rsidRPr="00125C1D" w14:paraId="00EDD899" w14:textId="77777777" w:rsidTr="00A33249">
        <w:tc>
          <w:tcPr>
            <w:tcW w:w="880" w:type="dxa"/>
            <w:vAlign w:val="center"/>
          </w:tcPr>
          <w:p w14:paraId="52107FB6" w14:textId="0EAFFB92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7376" w:type="dxa"/>
          </w:tcPr>
          <w:p w14:paraId="5E005B62" w14:textId="35C9299F" w:rsidR="00A33249" w:rsidRPr="007A3115" w:rsidRDefault="00A33249" w:rsidP="00A332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D.2.K2. postępowania zgodnego z zasadami etyki zawodowej w procesie rozpoznawania specjalnych potrzeb edukacyjnych i określania wskazań terapeutycznych.</w:t>
            </w:r>
          </w:p>
        </w:tc>
        <w:tc>
          <w:tcPr>
            <w:tcW w:w="1264" w:type="dxa"/>
            <w:vMerge/>
            <w:vAlign w:val="center"/>
          </w:tcPr>
          <w:p w14:paraId="4EBE9884" w14:textId="77777777" w:rsidR="00A33249" w:rsidRPr="00125C1D" w:rsidRDefault="00A33249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bookmarkEnd w:id="0"/>
    </w:tbl>
    <w:p w14:paraId="4FF8D71D" w14:textId="77777777" w:rsidR="00A23A84" w:rsidRPr="00125C1D" w:rsidRDefault="00A23A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615AB7" w14:textId="77777777" w:rsidR="00CB0B35" w:rsidRPr="00125C1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>3.3</w:t>
      </w:r>
      <w:r w:rsidR="0085747A" w:rsidRPr="00125C1D">
        <w:rPr>
          <w:rFonts w:ascii="Corbel" w:hAnsi="Corbel"/>
          <w:b/>
          <w:sz w:val="24"/>
          <w:szCs w:val="24"/>
        </w:rPr>
        <w:t>T</w:t>
      </w:r>
      <w:r w:rsidR="001D7B54" w:rsidRPr="00125C1D">
        <w:rPr>
          <w:rFonts w:ascii="Corbel" w:hAnsi="Corbel"/>
          <w:b/>
          <w:sz w:val="24"/>
          <w:szCs w:val="24"/>
        </w:rPr>
        <w:t xml:space="preserve">reści programowe </w:t>
      </w:r>
    </w:p>
    <w:p w14:paraId="69E1D686" w14:textId="77777777" w:rsidR="0085747A" w:rsidRPr="00125C1D" w:rsidRDefault="0085747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7EFCDCA" w14:textId="77777777" w:rsidR="00675843" w:rsidRPr="00125C1D" w:rsidRDefault="0085747A" w:rsidP="00CB0B3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25BBD9C2" w14:textId="77777777" w:rsidTr="00DA3D2D">
        <w:tc>
          <w:tcPr>
            <w:tcW w:w="9520" w:type="dxa"/>
          </w:tcPr>
          <w:p w14:paraId="65B68291" w14:textId="77777777" w:rsidR="0085747A" w:rsidRPr="00125C1D" w:rsidRDefault="0085747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Treści merytoryczne</w:t>
            </w:r>
            <w:r w:rsidR="00CB0B35" w:rsidRPr="00125C1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3D2D" w:rsidRPr="00125C1D" w14:paraId="637F321D" w14:textId="77777777" w:rsidTr="00DA3D2D">
        <w:tc>
          <w:tcPr>
            <w:tcW w:w="9520" w:type="dxa"/>
          </w:tcPr>
          <w:p w14:paraId="329D9C3A" w14:textId="77777777"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Wprowadzenie teoretyczne w problematykę diagnozy pedagogicznej.</w:t>
            </w:r>
          </w:p>
        </w:tc>
      </w:tr>
      <w:tr w:rsidR="00DA3D2D" w:rsidRPr="00125C1D" w14:paraId="537D35D0" w14:textId="77777777" w:rsidTr="00DA3D2D">
        <w:tc>
          <w:tcPr>
            <w:tcW w:w="9520" w:type="dxa"/>
          </w:tcPr>
          <w:p w14:paraId="21B26298" w14:textId="77777777"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Podstawowe zasady diagnozy pedagogicznej.</w:t>
            </w:r>
          </w:p>
        </w:tc>
      </w:tr>
      <w:tr w:rsidR="00C90CF8" w:rsidRPr="00125C1D" w14:paraId="0BB20A4F" w14:textId="77777777" w:rsidTr="00DA3D2D">
        <w:tc>
          <w:tcPr>
            <w:tcW w:w="9520" w:type="dxa"/>
          </w:tcPr>
          <w:p w14:paraId="0586492E" w14:textId="77777777" w:rsidR="00C90CF8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Przedmiot i cel diagnozy.</w:t>
            </w:r>
          </w:p>
        </w:tc>
      </w:tr>
      <w:tr w:rsidR="004945CE" w:rsidRPr="00125C1D" w14:paraId="2DB9AB1E" w14:textId="77777777" w:rsidTr="00DA3D2D">
        <w:tc>
          <w:tcPr>
            <w:tcW w:w="9520" w:type="dxa"/>
          </w:tcPr>
          <w:p w14:paraId="48422CB3" w14:textId="77777777" w:rsidR="004945CE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Rodzaje diagnozy – nozologiczna, interakcyjna, funkcjonalna, ekologiczna.</w:t>
            </w:r>
          </w:p>
        </w:tc>
      </w:tr>
      <w:tr w:rsidR="00DA3D2D" w:rsidRPr="00125C1D" w14:paraId="0E2871E7" w14:textId="77777777" w:rsidTr="00DA3D2D">
        <w:tc>
          <w:tcPr>
            <w:tcW w:w="9520" w:type="dxa"/>
          </w:tcPr>
          <w:p w14:paraId="46E65A71" w14:textId="77777777"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rozwinięta i etapy diagnozy.</w:t>
            </w:r>
          </w:p>
        </w:tc>
      </w:tr>
      <w:tr w:rsidR="00DA3D2D" w:rsidRPr="00125C1D" w14:paraId="4971BB02" w14:textId="77777777" w:rsidTr="00DA3D2D">
        <w:tc>
          <w:tcPr>
            <w:tcW w:w="9520" w:type="dxa"/>
          </w:tcPr>
          <w:p w14:paraId="40A65E05" w14:textId="77777777" w:rsidR="00DA3D2D" w:rsidRPr="00125C1D" w:rsidRDefault="00C90CF8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Metody, techniki i narzędzia diagnozowania pedagogicznego.</w:t>
            </w:r>
          </w:p>
        </w:tc>
      </w:tr>
      <w:tr w:rsidR="00C90CF8" w:rsidRPr="00125C1D" w14:paraId="0BED6A90" w14:textId="77777777" w:rsidTr="00DA3D2D">
        <w:tc>
          <w:tcPr>
            <w:tcW w:w="9520" w:type="dxa"/>
          </w:tcPr>
          <w:p w14:paraId="2B2029B9" w14:textId="77777777" w:rsidR="00C90CF8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Style w:val="wrtext"/>
                <w:rFonts w:ascii="Corbel" w:hAnsi="Corbel"/>
              </w:rPr>
              <w:t>Etyczne aspekty diagnozy dziecka i ucznia.</w:t>
            </w:r>
          </w:p>
        </w:tc>
      </w:tr>
      <w:tr w:rsidR="00C90CF8" w:rsidRPr="00125C1D" w14:paraId="485A35FA" w14:textId="77777777" w:rsidTr="00DA3D2D">
        <w:tc>
          <w:tcPr>
            <w:tcW w:w="9520" w:type="dxa"/>
          </w:tcPr>
          <w:p w14:paraId="2E1DCD50" w14:textId="77777777" w:rsidR="00C90CF8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Diagnoza środowiska rodzinnego</w:t>
            </w:r>
            <w:r w:rsidR="006F4C77" w:rsidRPr="00125C1D">
              <w:rPr>
                <w:rFonts w:ascii="Corbel" w:hAnsi="Corbel"/>
              </w:rPr>
              <w:t>.</w:t>
            </w:r>
          </w:p>
        </w:tc>
      </w:tr>
      <w:tr w:rsidR="00DA3D2D" w:rsidRPr="00125C1D" w14:paraId="66E8B613" w14:textId="77777777" w:rsidTr="00DA3D2D">
        <w:tc>
          <w:tcPr>
            <w:tcW w:w="9520" w:type="dxa"/>
          </w:tcPr>
          <w:p w14:paraId="47D58F56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środowiska szkolnego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D2D" w:rsidRPr="00125C1D" w14:paraId="2B32659E" w14:textId="77777777" w:rsidTr="00DA3D2D">
        <w:tc>
          <w:tcPr>
            <w:tcW w:w="9520" w:type="dxa"/>
          </w:tcPr>
          <w:p w14:paraId="089DDCF5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grupy rówieśniczej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D2D" w:rsidRPr="00125C1D" w14:paraId="27514CF7" w14:textId="77777777" w:rsidTr="00DA3D2D">
        <w:tc>
          <w:tcPr>
            <w:tcW w:w="9520" w:type="dxa"/>
          </w:tcPr>
          <w:p w14:paraId="4771243B" w14:textId="77777777" w:rsidR="002C376A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Znaczenie norm i ocen w diagnostyce pedagogicznej. Znaczenie obiektywizacji ocen </w:t>
            </w:r>
          </w:p>
          <w:p w14:paraId="5A87D05C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diagnostycznych.</w:t>
            </w:r>
          </w:p>
        </w:tc>
      </w:tr>
      <w:tr w:rsidR="00DA3D2D" w:rsidRPr="00125C1D" w14:paraId="75C323F9" w14:textId="77777777" w:rsidTr="00DA3D2D">
        <w:tc>
          <w:tcPr>
            <w:tcW w:w="9520" w:type="dxa"/>
          </w:tcPr>
          <w:p w14:paraId="750256A6" w14:textId="77777777" w:rsidR="00DA3D2D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Błędy diagnostyczne.</w:t>
            </w:r>
          </w:p>
        </w:tc>
      </w:tr>
      <w:tr w:rsidR="00DA3D2D" w:rsidRPr="00125C1D" w14:paraId="189FAD0A" w14:textId="77777777" w:rsidTr="00DA3D2D">
        <w:tc>
          <w:tcPr>
            <w:tcW w:w="9520" w:type="dxa"/>
          </w:tcPr>
          <w:p w14:paraId="5A480975" w14:textId="77777777"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Opór w diagnozie pedagogicznej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945CE" w:rsidRPr="00125C1D" w14:paraId="594A58A8" w14:textId="77777777" w:rsidTr="00DA3D2D">
        <w:tc>
          <w:tcPr>
            <w:tcW w:w="9520" w:type="dxa"/>
          </w:tcPr>
          <w:p w14:paraId="40BE22D0" w14:textId="77777777" w:rsidR="004945CE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dojrzałości szkolnej dziecka ze specjalnymi potrzebami edukacyjnymi.</w:t>
            </w:r>
          </w:p>
        </w:tc>
      </w:tr>
      <w:tr w:rsidR="004945CE" w:rsidRPr="00125C1D" w14:paraId="45C04596" w14:textId="77777777" w:rsidTr="002C376A">
        <w:trPr>
          <w:trHeight w:val="134"/>
        </w:trPr>
        <w:tc>
          <w:tcPr>
            <w:tcW w:w="9520" w:type="dxa"/>
          </w:tcPr>
          <w:p w14:paraId="14380FBB" w14:textId="77777777" w:rsidR="004945CE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Poradnictwo i orzecznictwo psychopedagogiczne.</w:t>
            </w:r>
          </w:p>
        </w:tc>
      </w:tr>
      <w:tr w:rsidR="002C376A" w:rsidRPr="00125C1D" w14:paraId="6642EB93" w14:textId="77777777" w:rsidTr="002C376A">
        <w:trPr>
          <w:trHeight w:val="134"/>
        </w:trPr>
        <w:tc>
          <w:tcPr>
            <w:tcW w:w="9520" w:type="dxa"/>
          </w:tcPr>
          <w:p w14:paraId="7C3A5E5C" w14:textId="77777777"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Interdyscyplinarność diagnozy dziecka ze specjalnymi potrzebami edukacyjnymi.</w:t>
            </w:r>
          </w:p>
        </w:tc>
      </w:tr>
      <w:tr w:rsidR="002C376A" w:rsidRPr="00125C1D" w14:paraId="5DBE68AA" w14:textId="77777777" w:rsidTr="002C376A">
        <w:trPr>
          <w:trHeight w:val="134"/>
        </w:trPr>
        <w:tc>
          <w:tcPr>
            <w:tcW w:w="9520" w:type="dxa"/>
          </w:tcPr>
          <w:p w14:paraId="305465DB" w14:textId="77777777"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Współpraca z rodziną dziecka ze specjalnymi potrzebami edukacyjnymi w procesie </w:t>
            </w:r>
          </w:p>
          <w:p w14:paraId="30D45B46" w14:textId="77777777"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diagnostycznym.</w:t>
            </w:r>
          </w:p>
        </w:tc>
      </w:tr>
      <w:tr w:rsidR="00BF32B1" w:rsidRPr="00125C1D" w14:paraId="5B342983" w14:textId="77777777" w:rsidTr="002C376A">
        <w:trPr>
          <w:trHeight w:val="134"/>
        </w:trPr>
        <w:tc>
          <w:tcPr>
            <w:tcW w:w="9520" w:type="dxa"/>
          </w:tcPr>
          <w:p w14:paraId="6CC23299" w14:textId="77777777" w:rsidR="00232C5B" w:rsidRPr="00125C1D" w:rsidRDefault="00BF32B1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Profilaktyczny aspekt diagnozy. Diagnoza a terapia.</w:t>
            </w:r>
            <w:r w:rsidR="00232C5B" w:rsidRPr="00125C1D">
              <w:rPr>
                <w:rFonts w:ascii="Corbel" w:hAnsi="Corbel"/>
                <w:sz w:val="24"/>
                <w:szCs w:val="24"/>
              </w:rPr>
              <w:t xml:space="preserve"> Indywidualne programy </w:t>
            </w:r>
          </w:p>
          <w:p w14:paraId="711C068C" w14:textId="77777777" w:rsidR="00BF32B1" w:rsidRPr="00125C1D" w:rsidRDefault="00232C5B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edukacyjno-terapeutyczne.</w:t>
            </w:r>
          </w:p>
        </w:tc>
      </w:tr>
    </w:tbl>
    <w:p w14:paraId="7B295BC8" w14:textId="77777777" w:rsidR="0085747A" w:rsidRPr="00125C1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B2F5A6" w14:textId="77777777" w:rsidR="0085747A" w:rsidRPr="00125C1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Problematyka </w:t>
      </w:r>
      <w:r w:rsidR="00CB0B35" w:rsidRPr="00125C1D">
        <w:rPr>
          <w:rFonts w:ascii="Corbel" w:hAnsi="Corbel"/>
          <w:sz w:val="24"/>
          <w:szCs w:val="24"/>
        </w:rPr>
        <w:t>warsztatów: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6780A140" w14:textId="77777777" w:rsidTr="00DA3D2D">
        <w:tc>
          <w:tcPr>
            <w:tcW w:w="9520" w:type="dxa"/>
          </w:tcPr>
          <w:p w14:paraId="7886D404" w14:textId="77777777" w:rsidR="0085747A" w:rsidRPr="00125C1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Treści merytoryczne</w:t>
            </w:r>
            <w:r w:rsidR="00CB0B35" w:rsidRPr="00125C1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3D2D" w:rsidRPr="00125C1D" w14:paraId="23C41868" w14:textId="77777777" w:rsidTr="00DA3D2D">
        <w:tc>
          <w:tcPr>
            <w:tcW w:w="9520" w:type="dxa"/>
          </w:tcPr>
          <w:p w14:paraId="4CB70192" w14:textId="77777777" w:rsidR="00DA3D2D" w:rsidRPr="00125C1D" w:rsidRDefault="00232C5B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niepełnosprawnością intelektualną.</w:t>
            </w:r>
          </w:p>
        </w:tc>
      </w:tr>
      <w:tr w:rsidR="00232C5B" w:rsidRPr="00125C1D" w14:paraId="6A384EC4" w14:textId="77777777" w:rsidTr="00DA3D2D">
        <w:tc>
          <w:tcPr>
            <w:tcW w:w="9520" w:type="dxa"/>
          </w:tcPr>
          <w:p w14:paraId="34E90381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dysfunkcją wzroku.</w:t>
            </w:r>
          </w:p>
        </w:tc>
      </w:tr>
      <w:tr w:rsidR="00232C5B" w:rsidRPr="00125C1D" w14:paraId="6C0D37F8" w14:textId="77777777" w:rsidTr="00DA3D2D">
        <w:tc>
          <w:tcPr>
            <w:tcW w:w="9520" w:type="dxa"/>
          </w:tcPr>
          <w:p w14:paraId="0D32AC6B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dysfunkcją słuchu.</w:t>
            </w:r>
          </w:p>
        </w:tc>
      </w:tr>
      <w:tr w:rsidR="00232C5B" w:rsidRPr="00125C1D" w14:paraId="0ED66E61" w14:textId="77777777" w:rsidTr="00DA3D2D">
        <w:tc>
          <w:tcPr>
            <w:tcW w:w="9520" w:type="dxa"/>
          </w:tcPr>
          <w:p w14:paraId="522920A6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chorobą przewlekłą, w tym z chorobą psychiczną.</w:t>
            </w:r>
          </w:p>
        </w:tc>
      </w:tr>
      <w:tr w:rsidR="00232C5B" w:rsidRPr="00125C1D" w14:paraId="058D5368" w14:textId="77777777" w:rsidTr="00DA3D2D">
        <w:tc>
          <w:tcPr>
            <w:tcW w:w="9520" w:type="dxa"/>
          </w:tcPr>
          <w:p w14:paraId="53552C32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niedostosowaniem społecznym.</w:t>
            </w:r>
          </w:p>
        </w:tc>
      </w:tr>
      <w:tr w:rsidR="00232C5B" w:rsidRPr="00125C1D" w14:paraId="485BEF89" w14:textId="77777777" w:rsidTr="00DA3D2D">
        <w:tc>
          <w:tcPr>
            <w:tcW w:w="9520" w:type="dxa"/>
          </w:tcPr>
          <w:p w14:paraId="19C57D13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zagrożonych niedostosowaniem społecznym.</w:t>
            </w:r>
          </w:p>
        </w:tc>
      </w:tr>
      <w:tr w:rsidR="00232C5B" w:rsidRPr="00125C1D" w14:paraId="691B8F8F" w14:textId="77777777" w:rsidTr="00DA3D2D">
        <w:tc>
          <w:tcPr>
            <w:tcW w:w="9520" w:type="dxa"/>
          </w:tcPr>
          <w:p w14:paraId="0A012600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lastRenderedPageBreak/>
              <w:t>Diagnoza pedagogiczna dziecka i ucznia z zaburzeniami zachowania i emocji.</w:t>
            </w:r>
          </w:p>
        </w:tc>
      </w:tr>
      <w:tr w:rsidR="00232C5B" w:rsidRPr="00125C1D" w14:paraId="22C00B1C" w14:textId="77777777" w:rsidTr="00DA3D2D">
        <w:tc>
          <w:tcPr>
            <w:tcW w:w="9520" w:type="dxa"/>
          </w:tcPr>
          <w:p w14:paraId="615F5EAD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ze spektrum autyzmu.</w:t>
            </w:r>
          </w:p>
        </w:tc>
      </w:tr>
      <w:tr w:rsidR="00232C5B" w:rsidRPr="00125C1D" w14:paraId="3B3F42AC" w14:textId="77777777" w:rsidTr="00DA3D2D">
        <w:tc>
          <w:tcPr>
            <w:tcW w:w="9520" w:type="dxa"/>
          </w:tcPr>
          <w:p w14:paraId="3C76F91B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ruchu.</w:t>
            </w:r>
          </w:p>
        </w:tc>
      </w:tr>
      <w:tr w:rsidR="00232C5B" w:rsidRPr="00125C1D" w14:paraId="2854EA33" w14:textId="77777777" w:rsidTr="00DA3D2D">
        <w:tc>
          <w:tcPr>
            <w:tcW w:w="9520" w:type="dxa"/>
          </w:tcPr>
          <w:p w14:paraId="04ED8D5D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niepowodzeniami szkolnymi wynikającymi ze specyficznych trudności w uczeniu się.</w:t>
            </w:r>
          </w:p>
        </w:tc>
      </w:tr>
      <w:tr w:rsidR="00232C5B" w:rsidRPr="00125C1D" w14:paraId="6B38E424" w14:textId="77777777" w:rsidTr="00DA3D2D">
        <w:tc>
          <w:tcPr>
            <w:tcW w:w="9520" w:type="dxa"/>
          </w:tcPr>
          <w:p w14:paraId="5CA96FF5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komunikacji i sprawności językowych.</w:t>
            </w:r>
          </w:p>
        </w:tc>
      </w:tr>
      <w:tr w:rsidR="00232C5B" w:rsidRPr="00125C1D" w14:paraId="74F7912D" w14:textId="77777777" w:rsidTr="00DA3D2D">
        <w:tc>
          <w:tcPr>
            <w:tcW w:w="9520" w:type="dxa"/>
          </w:tcPr>
          <w:p w14:paraId="009526A1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trudnościami adaptacyjnymi związanymi z doświadczeniem migracyjnym.</w:t>
            </w:r>
          </w:p>
        </w:tc>
      </w:tr>
      <w:tr w:rsidR="00232C5B" w:rsidRPr="00125C1D" w14:paraId="2B8276D7" w14:textId="77777777" w:rsidTr="00DA3D2D">
        <w:tc>
          <w:tcPr>
            <w:tcW w:w="9520" w:type="dxa"/>
          </w:tcPr>
          <w:p w14:paraId="58896F5F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trudnościami adaptacyjnymi związanymi z różnicami kulturowymi i wyznaniowymi.</w:t>
            </w:r>
          </w:p>
        </w:tc>
      </w:tr>
      <w:tr w:rsidR="00232C5B" w:rsidRPr="00125C1D" w14:paraId="2CA92ADC" w14:textId="77777777" w:rsidTr="00DA3D2D">
        <w:tc>
          <w:tcPr>
            <w:tcW w:w="9520" w:type="dxa"/>
          </w:tcPr>
          <w:p w14:paraId="4715DC17" w14:textId="77777777"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dzieci i uczniów uzdolnionych.</w:t>
            </w:r>
          </w:p>
        </w:tc>
      </w:tr>
    </w:tbl>
    <w:p w14:paraId="70DDFEDA" w14:textId="77777777" w:rsidR="00C80138" w:rsidRPr="00125C1D" w:rsidRDefault="00C801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6F599" w14:textId="77777777" w:rsidR="0085747A" w:rsidRPr="00125C1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>3.4 Metody dydaktyczne</w:t>
      </w:r>
    </w:p>
    <w:p w14:paraId="4788A08F" w14:textId="77777777" w:rsidR="00DA3D2D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wykład: w</w:t>
      </w:r>
      <w:r w:rsidR="00DA3D2D" w:rsidRPr="00125C1D">
        <w:rPr>
          <w:rFonts w:ascii="Corbel" w:hAnsi="Corbel"/>
          <w:b w:val="0"/>
          <w:smallCaps w:val="0"/>
          <w:szCs w:val="24"/>
        </w:rPr>
        <w:t>ykład z prezentacją multimedialną, analiza nagrań filmowych, praca w grupach, metoda projektów</w:t>
      </w:r>
    </w:p>
    <w:p w14:paraId="5F846DB5" w14:textId="77777777" w:rsidR="00000E49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warsztaty: analiza tekstów z dyskusją, analiza przypadków, metoda projektów, praca w grupach</w:t>
      </w:r>
    </w:p>
    <w:p w14:paraId="767197D6" w14:textId="77777777" w:rsidR="00000E49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7EDAD9D6" w14:textId="77777777" w:rsidR="0085747A" w:rsidRPr="00125C1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 </w:t>
      </w:r>
      <w:r w:rsidR="0085747A" w:rsidRPr="00125C1D">
        <w:rPr>
          <w:rFonts w:ascii="Corbel" w:hAnsi="Corbel"/>
          <w:smallCaps w:val="0"/>
          <w:szCs w:val="24"/>
        </w:rPr>
        <w:t>METODY I KRYTERIA OCENY</w:t>
      </w:r>
    </w:p>
    <w:p w14:paraId="2CE3D291" w14:textId="77777777" w:rsidR="00923D7D" w:rsidRPr="00125C1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11C6D7" w14:textId="77777777" w:rsidR="0085747A" w:rsidRPr="00125C1D" w:rsidRDefault="0085747A" w:rsidP="00000E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25C1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25C1D" w14:paraId="0FCD4EDA" w14:textId="77777777" w:rsidTr="00DA3D2D">
        <w:tc>
          <w:tcPr>
            <w:tcW w:w="1962" w:type="dxa"/>
            <w:vAlign w:val="center"/>
          </w:tcPr>
          <w:p w14:paraId="3405E87E" w14:textId="77777777" w:rsidR="0085747A" w:rsidRPr="00125C1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50110" w14:textId="77777777" w:rsidR="0085747A" w:rsidRPr="00125C1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F6B41A" w14:textId="77777777" w:rsidR="0085747A" w:rsidRPr="00125C1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E683BDC" w14:textId="77777777" w:rsidR="0085747A" w:rsidRPr="00125C1D" w:rsidRDefault="0085747A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A3D2D" w:rsidRPr="00125C1D" w14:paraId="3BF2CC45" w14:textId="77777777" w:rsidTr="00000E49">
        <w:tc>
          <w:tcPr>
            <w:tcW w:w="1962" w:type="dxa"/>
            <w:vAlign w:val="center"/>
          </w:tcPr>
          <w:p w14:paraId="5256B233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62FF206C" w14:textId="01E50C4D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708BBD87" w14:textId="6E0ECD6A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151AD900" w14:textId="77777777" w:rsidTr="00000E49">
        <w:tc>
          <w:tcPr>
            <w:tcW w:w="1962" w:type="dxa"/>
            <w:vAlign w:val="center"/>
          </w:tcPr>
          <w:p w14:paraId="6C934004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680BC832" w14:textId="18F14855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270C11FD" w14:textId="047B5149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75056B79" w14:textId="77777777" w:rsidTr="00000E49">
        <w:tc>
          <w:tcPr>
            <w:tcW w:w="1962" w:type="dxa"/>
            <w:vAlign w:val="center"/>
          </w:tcPr>
          <w:p w14:paraId="4203906B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1DC83449" w14:textId="28EDD41B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248A9F13" w14:textId="75EDDD89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251EE907" w14:textId="77777777" w:rsidTr="00000E49">
        <w:tc>
          <w:tcPr>
            <w:tcW w:w="1962" w:type="dxa"/>
            <w:vAlign w:val="center"/>
          </w:tcPr>
          <w:p w14:paraId="6BF8FD69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4A1E9A1B" w14:textId="516D51B1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30AEC7B" w14:textId="05E8A28F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14:paraId="4CA429AD" w14:textId="77777777" w:rsidTr="00000E49">
        <w:tc>
          <w:tcPr>
            <w:tcW w:w="1962" w:type="dxa"/>
            <w:vAlign w:val="center"/>
          </w:tcPr>
          <w:p w14:paraId="2DDE69D1" w14:textId="77777777"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488E3A36" w14:textId="61DD3FC9" w:rsidR="00DA3D2D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35C07CE" w14:textId="46E00CCC" w:rsidR="00DA3D2D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14:paraId="51C63CE5" w14:textId="77777777" w:rsidTr="00000E49">
        <w:tc>
          <w:tcPr>
            <w:tcW w:w="1962" w:type="dxa"/>
            <w:vAlign w:val="center"/>
          </w:tcPr>
          <w:p w14:paraId="50DFA265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2E65E0A6" w14:textId="0B99842A" w:rsidR="00000E49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567FF9F" w14:textId="7020482A" w:rsidR="00000E49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14:paraId="2EACD061" w14:textId="77777777" w:rsidTr="00000E49">
        <w:tc>
          <w:tcPr>
            <w:tcW w:w="1962" w:type="dxa"/>
            <w:vAlign w:val="center"/>
          </w:tcPr>
          <w:p w14:paraId="3D1AF7A1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  <w:vAlign w:val="center"/>
          </w:tcPr>
          <w:p w14:paraId="4E9ABE8B" w14:textId="30D6E6EF" w:rsidR="00000E49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218CB948" w14:textId="78848249" w:rsidR="00000E49" w:rsidRPr="00125C1D" w:rsidRDefault="0048643F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14:paraId="53DF5085" w14:textId="77777777" w:rsidTr="00000E49">
        <w:tc>
          <w:tcPr>
            <w:tcW w:w="1962" w:type="dxa"/>
            <w:vAlign w:val="center"/>
          </w:tcPr>
          <w:p w14:paraId="36C2EF2F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  <w:vAlign w:val="center"/>
          </w:tcPr>
          <w:p w14:paraId="6F5E9EA9" w14:textId="50565AE5" w:rsidR="00000E49" w:rsidRPr="00125C1D" w:rsidRDefault="0048643F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14:paraId="1BF9A944" w14:textId="77777777"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4645B345" w14:textId="77777777" w:rsidR="00923D7D" w:rsidRPr="00125C1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FB397A" w14:textId="77777777" w:rsidR="00923D7D" w:rsidRPr="00125C1D" w:rsidRDefault="003E1941" w:rsidP="00000E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4.2 </w:t>
      </w:r>
      <w:r w:rsidR="0085747A" w:rsidRPr="00125C1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14:paraId="3A400743" w14:textId="77777777" w:rsidTr="00923D7D">
        <w:tc>
          <w:tcPr>
            <w:tcW w:w="9670" w:type="dxa"/>
          </w:tcPr>
          <w:p w14:paraId="47233FAA" w14:textId="77777777" w:rsidR="0048643F" w:rsidRPr="00125C1D" w:rsidRDefault="0048643F" w:rsidP="0048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Wykłady: pozytywna ocena z kolokwium (forma testu) – ocena: zal, nie zal.;</w:t>
            </w:r>
          </w:p>
          <w:p w14:paraId="2E4E31F4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Warsztaty: przygotowanie pracy projektowej(w każdym semestrze), aktywne uczestnictwo w zajęciach.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8DF2547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3A5BAC7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7FB6805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2D247E1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181C6832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4D5F765" w14:textId="77777777" w:rsidR="0048643F" w:rsidRPr="003D1232" w:rsidRDefault="0048643F" w:rsidP="004864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F809E21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343F39EC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89DD5CB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5A1FBC63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E8B14AF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08A53493" w14:textId="77777777" w:rsidR="0048643F" w:rsidRPr="00DD7B15" w:rsidRDefault="0048643F" w:rsidP="004864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44DEAB51" w14:textId="77777777" w:rsidR="0048643F" w:rsidRDefault="0048643F" w:rsidP="0048643F">
            <w:pPr>
              <w:spacing w:after="0" w:line="240" w:lineRule="auto"/>
              <w:rPr>
                <w:rFonts w:ascii="Corbel" w:hAnsi="Corbel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273869D0" w14:textId="637CD5CF" w:rsidR="0085747A" w:rsidRPr="00125C1D" w:rsidRDefault="0085747A" w:rsidP="00000E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635FBE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5CE407" w14:textId="77777777" w:rsidR="009F4610" w:rsidRPr="00125C1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 xml:space="preserve">5. </w:t>
      </w:r>
      <w:r w:rsidR="00C61DC5" w:rsidRPr="00125C1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A49883" w14:textId="77777777"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25C1D" w14:paraId="1D09D3DE" w14:textId="77777777" w:rsidTr="003E1941">
        <w:tc>
          <w:tcPr>
            <w:tcW w:w="4962" w:type="dxa"/>
            <w:vAlign w:val="center"/>
          </w:tcPr>
          <w:p w14:paraId="037BCDBC" w14:textId="77777777" w:rsidR="0085747A" w:rsidRPr="00125C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25C1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25C1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F90473D" w14:textId="77777777" w:rsidR="0085747A" w:rsidRPr="00125C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25C1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25C1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25C1D" w14:paraId="159F9601" w14:textId="77777777" w:rsidTr="00000E49">
        <w:tc>
          <w:tcPr>
            <w:tcW w:w="4962" w:type="dxa"/>
          </w:tcPr>
          <w:p w14:paraId="1D11A3EC" w14:textId="77777777" w:rsidR="0085747A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G</w:t>
            </w:r>
            <w:r w:rsidR="0085747A" w:rsidRPr="00125C1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25C1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25C1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25C1D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125C1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125C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25C1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8CA5805" w14:textId="7A7D52BD" w:rsidR="0085747A" w:rsidRPr="00125C1D" w:rsidRDefault="00F95789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125C1D" w14:paraId="44A59C41" w14:textId="77777777" w:rsidTr="00000E49">
        <w:tc>
          <w:tcPr>
            <w:tcW w:w="4962" w:type="dxa"/>
          </w:tcPr>
          <w:p w14:paraId="0EF2EF71" w14:textId="5C989BD9" w:rsidR="00C61DC5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25C1D">
              <w:rPr>
                <w:rFonts w:ascii="Corbel" w:hAnsi="Corbel"/>
                <w:sz w:val="24"/>
                <w:szCs w:val="24"/>
              </w:rPr>
              <w:t xml:space="preserve"> akademickieg</w:t>
            </w:r>
            <w:r w:rsidR="00F95789">
              <w:rPr>
                <w:rFonts w:ascii="Corbel" w:hAnsi="Corbel"/>
                <w:sz w:val="24"/>
                <w:szCs w:val="24"/>
              </w:rPr>
              <w:t>o</w:t>
            </w:r>
          </w:p>
        </w:tc>
        <w:tc>
          <w:tcPr>
            <w:tcW w:w="4677" w:type="dxa"/>
            <w:vAlign w:val="center"/>
          </w:tcPr>
          <w:p w14:paraId="18D87FA5" w14:textId="659FCAE4" w:rsidR="00C61DC5" w:rsidRPr="00125C1D" w:rsidRDefault="00F95789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125C1D" w14:paraId="2ABF2F5B" w14:textId="77777777" w:rsidTr="00000E49">
        <w:tc>
          <w:tcPr>
            <w:tcW w:w="4962" w:type="dxa"/>
          </w:tcPr>
          <w:p w14:paraId="2068561D" w14:textId="1A654428" w:rsidR="0071620A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F7D43">
              <w:rPr>
                <w:rFonts w:ascii="Corbel" w:hAnsi="Corbel"/>
                <w:sz w:val="24"/>
                <w:szCs w:val="24"/>
              </w:rPr>
              <w:t>:</w:t>
            </w:r>
          </w:p>
          <w:p w14:paraId="0F998AF6" w14:textId="2F1D3781" w:rsidR="006F7D43" w:rsidRDefault="00C61DC5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48AD2975" w14:textId="508BE5DD" w:rsidR="006F7D43" w:rsidRDefault="006F7D43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000E49" w:rsidRPr="00125C1D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7679862C" w14:textId="2C9F57C4" w:rsidR="006F7D43" w:rsidRDefault="00000E49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D66F78" w:rsidRPr="00125C1D">
              <w:rPr>
                <w:rFonts w:ascii="Corbel" w:hAnsi="Corbel"/>
                <w:sz w:val="24"/>
                <w:szCs w:val="24"/>
              </w:rPr>
              <w:t xml:space="preserve"> (w ramach każdego semestru)</w:t>
            </w:r>
          </w:p>
          <w:p w14:paraId="5DBC4A9C" w14:textId="361C4B17" w:rsidR="00C61DC5" w:rsidRPr="00125C1D" w:rsidRDefault="00000E49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7CF539AA" w14:textId="77777777" w:rsidR="006F7D43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1D0F04" w14:textId="77777777" w:rsidR="006F7D43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259933" w14:textId="1B19662E" w:rsidR="006F7D43" w:rsidRDefault="00F95789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  <w:p w14:paraId="5DDB68E0" w14:textId="0ACB3E9A" w:rsidR="006F7D43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14:paraId="46A9F703" w14:textId="1136406F" w:rsidR="006F7D43" w:rsidRDefault="006F7D43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  <w:p w14:paraId="1F49D6A8" w14:textId="77777777" w:rsidR="006F7D43" w:rsidRDefault="006F7D43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8725BB" w14:textId="6EBCB38F" w:rsidR="006F7D43" w:rsidRPr="00125C1D" w:rsidRDefault="006F7D43" w:rsidP="006F7D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61</w:t>
            </w:r>
          </w:p>
        </w:tc>
      </w:tr>
      <w:tr w:rsidR="0085747A" w:rsidRPr="00125C1D" w14:paraId="3F42C509" w14:textId="77777777" w:rsidTr="00923D7D">
        <w:tc>
          <w:tcPr>
            <w:tcW w:w="4962" w:type="dxa"/>
          </w:tcPr>
          <w:p w14:paraId="03888749" w14:textId="77777777" w:rsidR="0085747A" w:rsidRPr="00125C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BAAB1A" w14:textId="1CE8EC34" w:rsidR="0085747A" w:rsidRPr="00125C1D" w:rsidRDefault="006F7D43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125C1D" w14:paraId="1ADA06B2" w14:textId="77777777" w:rsidTr="00923D7D">
        <w:tc>
          <w:tcPr>
            <w:tcW w:w="4962" w:type="dxa"/>
          </w:tcPr>
          <w:p w14:paraId="7F8DB3C5" w14:textId="77777777" w:rsidR="0085747A" w:rsidRPr="00125C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369409" w14:textId="77777777" w:rsidR="0085747A" w:rsidRPr="00125C1D" w:rsidRDefault="00000E4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12</w:t>
            </w:r>
          </w:p>
        </w:tc>
      </w:tr>
    </w:tbl>
    <w:p w14:paraId="393FA405" w14:textId="77777777" w:rsidR="0085747A" w:rsidRPr="00125C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25C1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25C1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8426FC" w14:textId="77777777" w:rsidR="003E1941" w:rsidRPr="00125C1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88337" w14:textId="77777777" w:rsidR="0085747A" w:rsidRPr="00125C1D" w:rsidRDefault="0071620A" w:rsidP="002B711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6. </w:t>
      </w:r>
      <w:r w:rsidR="0085747A" w:rsidRPr="00125C1D">
        <w:rPr>
          <w:rFonts w:ascii="Corbel" w:hAnsi="Corbel"/>
          <w:smallCaps w:val="0"/>
          <w:szCs w:val="24"/>
        </w:rPr>
        <w:t>PRAKTYKI ZAWO</w:t>
      </w:r>
      <w:r w:rsidR="009D3F3B" w:rsidRPr="00125C1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25C1D" w14:paraId="5EB14D03" w14:textId="77777777" w:rsidTr="006774E3">
        <w:trPr>
          <w:trHeight w:val="397"/>
        </w:trPr>
        <w:tc>
          <w:tcPr>
            <w:tcW w:w="4111" w:type="dxa"/>
          </w:tcPr>
          <w:p w14:paraId="362E9D83" w14:textId="77777777" w:rsidR="0085747A" w:rsidRPr="00125C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55D7DD6" w14:textId="77777777" w:rsidR="0085747A" w:rsidRPr="00125C1D" w:rsidRDefault="002B7118" w:rsidP="002B71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25C1D" w14:paraId="1F6BA608" w14:textId="77777777" w:rsidTr="006774E3">
        <w:trPr>
          <w:trHeight w:val="397"/>
        </w:trPr>
        <w:tc>
          <w:tcPr>
            <w:tcW w:w="4111" w:type="dxa"/>
          </w:tcPr>
          <w:p w14:paraId="52E456DD" w14:textId="77777777" w:rsidR="0085747A" w:rsidRPr="00125C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CE52FE8" w14:textId="77777777" w:rsidR="0085747A" w:rsidRPr="00125C1D" w:rsidRDefault="002B7118" w:rsidP="002B71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FCD5712" w14:textId="77777777" w:rsidR="002B7118" w:rsidRPr="00125C1D" w:rsidRDefault="002B711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924966" w14:textId="77777777" w:rsidR="00675843" w:rsidRPr="00125C1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7. </w:t>
      </w:r>
      <w:r w:rsidR="0085747A" w:rsidRPr="00125C1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704BF" w14:paraId="36F1ACAD" w14:textId="77777777" w:rsidTr="002B7118">
        <w:trPr>
          <w:trHeight w:val="397"/>
        </w:trPr>
        <w:tc>
          <w:tcPr>
            <w:tcW w:w="9639" w:type="dxa"/>
          </w:tcPr>
          <w:p w14:paraId="1E168B46" w14:textId="77777777" w:rsidR="0085747A" w:rsidRPr="00125C1D" w:rsidRDefault="0085747A" w:rsidP="003E75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1E9BF44" w14:textId="77777777" w:rsidR="003405F0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K. Barłóg (2009).</w:t>
            </w:r>
            <w:r w:rsidR="00B8678B" w:rsidRPr="00B8678B">
              <w:rPr>
                <w:rFonts w:ascii="Corbel" w:hAnsi="Corbel"/>
                <w:i/>
                <w:iCs/>
                <w:sz w:val="24"/>
                <w:szCs w:val="24"/>
              </w:rPr>
              <w:t>Wspomaganie rozwoju dzieci z niepełnosprawnością intelektualną w stopniu lekkim w różnych formach edukacji wczesnoszkolnej.</w:t>
            </w:r>
            <w:r w:rsidR="00B8678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Rzeszów. </w:t>
            </w:r>
          </w:p>
          <w:p w14:paraId="5F5B6E71" w14:textId="77777777" w:rsidR="00604BB8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K. Krakowiak (2017) </w:t>
            </w:r>
            <w:r w:rsidRPr="00B8678B">
              <w:rPr>
                <w:rFonts w:ascii="Corbel" w:hAnsi="Corbel"/>
                <w:i/>
                <w:iCs/>
                <w:sz w:val="24"/>
                <w:szCs w:val="24"/>
              </w:rPr>
              <w:t>Diagnoza specjalnych potrzeb rozwojowych i edukacyjnych dzieci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678B">
              <w:rPr>
                <w:rFonts w:ascii="Corbel" w:hAnsi="Corbel"/>
                <w:i/>
                <w:iCs/>
                <w:sz w:val="24"/>
                <w:szCs w:val="24"/>
              </w:rPr>
              <w:t>młodzieży</w:t>
            </w:r>
            <w:r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51A8BD9E" w14:textId="77777777" w:rsidR="00604BB8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M. Wójtowicz-Szefler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>Diagnoza rozwoju małego dziecka.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E6B4B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517F24B3" w14:textId="77777777" w:rsidR="00C90CF8" w:rsidRPr="00125C1D" w:rsidRDefault="00C90CF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Jarosz E., Wysocka E. (red.)</w:t>
            </w:r>
            <w:r w:rsidR="001D2592">
              <w:rPr>
                <w:rFonts w:ascii="Corbel" w:hAnsi="Corbel"/>
                <w:sz w:val="24"/>
                <w:szCs w:val="24"/>
              </w:rPr>
              <w:t xml:space="preserve">( 2006)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Diagnoza psychopedagogiczna: podstawowe problemy i rozwiązania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, Warszawa </w:t>
            </w:r>
          </w:p>
          <w:p w14:paraId="15AFB9C0" w14:textId="77777777" w:rsidR="002C376A" w:rsidRDefault="002C376A" w:rsidP="002B711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Kla</w:t>
            </w:r>
            <w:r w:rsidR="00C308C2" w:rsidRPr="00125C1D">
              <w:rPr>
                <w:rFonts w:ascii="Corbel" w:hAnsi="Corbel"/>
              </w:rPr>
              <w:t>czak, M., Majewicz, P. (red.)</w:t>
            </w:r>
            <w:r w:rsidR="001D2592">
              <w:rPr>
                <w:rFonts w:ascii="Corbel" w:hAnsi="Corbel"/>
              </w:rPr>
              <w:t xml:space="preserve">  ( 2006) </w:t>
            </w:r>
            <w:r w:rsidRPr="00125C1D">
              <w:rPr>
                <w:rFonts w:ascii="Corbel" w:hAnsi="Corbel"/>
                <w:i/>
              </w:rPr>
              <w:t>Diagnoza i rewalidacja indywidualna dziecka ze specjalnymi potrzebami edukacyjnymi</w:t>
            </w:r>
            <w:r w:rsidR="003E7536" w:rsidRPr="00125C1D">
              <w:rPr>
                <w:rFonts w:ascii="Corbel" w:hAnsi="Corbel"/>
              </w:rPr>
              <w:t>,</w:t>
            </w:r>
            <w:r w:rsidR="000E6B4B">
              <w:rPr>
                <w:rFonts w:ascii="Corbel" w:hAnsi="Corbel"/>
              </w:rPr>
              <w:t xml:space="preserve"> </w:t>
            </w:r>
            <w:r w:rsidRPr="00125C1D">
              <w:rPr>
                <w:rFonts w:ascii="Corbel" w:hAnsi="Corbel"/>
              </w:rPr>
              <w:t>Kraków</w:t>
            </w:r>
            <w:r w:rsidR="00C308C2" w:rsidRPr="00125C1D">
              <w:rPr>
                <w:rFonts w:ascii="Corbel" w:hAnsi="Corbel"/>
              </w:rPr>
              <w:t xml:space="preserve">: </w:t>
            </w:r>
          </w:p>
          <w:p w14:paraId="1175C29C" w14:textId="77777777" w:rsidR="000E6B4B" w:rsidRPr="008704BF" w:rsidRDefault="000E6B4B" w:rsidP="002B711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704BF">
              <w:rPr>
                <w:rFonts w:ascii="Corbel" w:hAnsi="Corbel"/>
              </w:rPr>
              <w:t xml:space="preserve">J. Morrison, K. Flegel (2024) </w:t>
            </w:r>
            <w:r w:rsidR="00B8678B">
              <w:rPr>
                <w:rFonts w:ascii="Corbel" w:hAnsi="Corbel"/>
                <w:i/>
                <w:iCs/>
              </w:rPr>
              <w:t>Wywiad diagnostyczn</w:t>
            </w:r>
            <w:r w:rsidR="005C19B6">
              <w:rPr>
                <w:rFonts w:ascii="Corbel" w:hAnsi="Corbel"/>
                <w:i/>
                <w:iCs/>
              </w:rPr>
              <w:t>y z dziećmi i młodzieżą</w:t>
            </w:r>
            <w:r w:rsidR="00B8678B">
              <w:rPr>
                <w:rFonts w:ascii="Corbel" w:hAnsi="Corbel"/>
                <w:i/>
                <w:iCs/>
              </w:rPr>
              <w:t xml:space="preserve"> </w:t>
            </w:r>
            <w:r w:rsidR="008704BF">
              <w:rPr>
                <w:rFonts w:ascii="Corbel" w:hAnsi="Corbel"/>
              </w:rPr>
              <w:t xml:space="preserve">Kraków. </w:t>
            </w:r>
          </w:p>
          <w:p w14:paraId="6DB79590" w14:textId="77777777" w:rsidR="009B4425" w:rsidRPr="008704BF" w:rsidRDefault="009B4425" w:rsidP="000E6B4B">
            <w:pPr>
              <w:pStyle w:val="NormalnyWeb"/>
              <w:spacing w:before="0" w:beforeAutospacing="0" w:after="0" w:afterAutospacing="0"/>
              <w:ind w:left="360"/>
              <w:rPr>
                <w:rFonts w:ascii="Corbel" w:hAnsi="Corbel"/>
              </w:rPr>
            </w:pPr>
          </w:p>
        </w:tc>
      </w:tr>
      <w:tr w:rsidR="0085747A" w:rsidRPr="00125C1D" w14:paraId="288EA657" w14:textId="77777777" w:rsidTr="002B7118">
        <w:trPr>
          <w:trHeight w:val="397"/>
        </w:trPr>
        <w:tc>
          <w:tcPr>
            <w:tcW w:w="9639" w:type="dxa"/>
          </w:tcPr>
          <w:p w14:paraId="707A29F5" w14:textId="77777777" w:rsidR="0085747A" w:rsidRPr="00125C1D" w:rsidRDefault="0085747A" w:rsidP="003E75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9A8964A" w14:textId="77777777" w:rsidR="0055183C" w:rsidRDefault="0055183C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D. Grabowska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>Diagnoza dojrzałości szkolnej.</w:t>
            </w:r>
            <w:r>
              <w:rPr>
                <w:rFonts w:ascii="Corbel" w:hAnsi="Corbel"/>
                <w:sz w:val="24"/>
                <w:szCs w:val="24"/>
              </w:rPr>
              <w:t xml:space="preserve"> Warszawa. </w:t>
            </w:r>
          </w:p>
          <w:p w14:paraId="739A5924" w14:textId="77777777" w:rsidR="0055183C" w:rsidRPr="0055183C" w:rsidRDefault="0055183C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Chojak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 xml:space="preserve">Nauczycielska diagnoza pedagogiczna w przedszkolu i szkole. </w:t>
            </w:r>
            <w:r w:rsidRPr="0055183C">
              <w:rPr>
                <w:rFonts w:ascii="Corbel" w:hAnsi="Corbel"/>
                <w:sz w:val="24"/>
                <w:szCs w:val="24"/>
              </w:rPr>
              <w:t>Warszawa.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 xml:space="preserve">  </w:t>
            </w:r>
          </w:p>
          <w:p w14:paraId="035AA621" w14:textId="77777777" w:rsidR="0055183C" w:rsidRPr="0055183C" w:rsidRDefault="0043153E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I. Tomczak, R. Ziętara ( 2024) </w:t>
            </w:r>
            <w:r w:rsidRPr="0043153E">
              <w:rPr>
                <w:rFonts w:ascii="Corbel" w:hAnsi="Corbel"/>
                <w:i/>
                <w:iCs/>
                <w:sz w:val="24"/>
                <w:szCs w:val="24"/>
              </w:rPr>
              <w:t>Kwestionariusz   diagnozy i narzędzia badawcze w terapii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153E">
              <w:rPr>
                <w:rFonts w:ascii="Corbel" w:hAnsi="Corbel"/>
                <w:i/>
                <w:iCs/>
                <w:sz w:val="24"/>
                <w:szCs w:val="24"/>
              </w:rPr>
              <w:t>pedagogicznej.</w:t>
            </w:r>
            <w:r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47A3F0C4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Kępiński A.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( 1989)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Poznanie chorego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7758728E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Lepalczyk I., Badura J. (red.)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( 1988)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Elementy diagnostyki pedagogicznej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72FAC3F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Krasnodębski Z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( 1986)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Rozumienie ludzkiego zachowania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AEFADB4" w14:textId="77777777"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Wysocka E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. ( 2009)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Diagnoza w resocjalizacji: obszary problemowe i modele rozwiązań w ujęciu psychopedagogicznym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77E78A6F" w14:textId="77777777"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Bogdanowicz M.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( 2005)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Ryzyko dysleksji. Problem i diagnozowanie</w:t>
            </w:r>
            <w:r w:rsidRPr="00125C1D">
              <w:rPr>
                <w:rFonts w:ascii="Corbel" w:hAnsi="Corbel"/>
                <w:sz w:val="24"/>
                <w:szCs w:val="24"/>
              </w:rPr>
              <w:t>, Gdańsk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8B6BF6F" w14:textId="77777777"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Wilgoc</w:t>
            </w:r>
            <w:r w:rsidR="00E8364D">
              <w:rPr>
                <w:rFonts w:ascii="Corbel" w:hAnsi="Corbel"/>
                <w:sz w:val="24"/>
                <w:szCs w:val="24"/>
              </w:rPr>
              <w:t>ka</w:t>
            </w:r>
            <w:r w:rsidRPr="00125C1D">
              <w:rPr>
                <w:rFonts w:ascii="Corbel" w:hAnsi="Corbel"/>
                <w:sz w:val="24"/>
                <w:szCs w:val="24"/>
              </w:rPr>
              <w:t>-Okoń B.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( 2003)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Gotowość szkolna dzieci sześcioletnich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65DAC995" w14:textId="77777777"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Olechowska A.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( 2016)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Specjalne potrzeby edukacyjne,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574452E" w14:textId="77777777" w:rsidR="009B4425" w:rsidRPr="00125C1D" w:rsidRDefault="004E39CB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P. Majewicz ( 2022) Uczeń z zaburzeniami psychicznymi. Wybrane zagadnienia wsparcia psychologiczno-pedagogicznego. Kraków. </w:t>
            </w:r>
          </w:p>
        </w:tc>
      </w:tr>
    </w:tbl>
    <w:p w14:paraId="03902D07" w14:textId="77777777" w:rsidR="0085747A" w:rsidRPr="00125C1D" w:rsidRDefault="0085747A" w:rsidP="002B71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1C1BB7" w14:textId="77777777" w:rsidR="0085747A" w:rsidRPr="00125C1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A6021D5" w14:textId="77777777"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FEC6DD" w14:textId="77777777"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1FE800" w14:textId="77777777"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40810" w14:textId="77777777" w:rsidR="00AF16CE" w:rsidRPr="00125C1D" w:rsidRDefault="00AF16CE" w:rsidP="00AF16C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F16CE" w:rsidRPr="00125C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B890" w14:textId="77777777" w:rsidR="00045141" w:rsidRDefault="00045141" w:rsidP="00C16ABF">
      <w:pPr>
        <w:spacing w:after="0" w:line="240" w:lineRule="auto"/>
      </w:pPr>
      <w:r>
        <w:separator/>
      </w:r>
    </w:p>
  </w:endnote>
  <w:endnote w:type="continuationSeparator" w:id="0">
    <w:p w14:paraId="3A5E5A3A" w14:textId="77777777" w:rsidR="00045141" w:rsidRDefault="000451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6FD15" w14:textId="77777777" w:rsidR="00045141" w:rsidRDefault="00045141" w:rsidP="00C16ABF">
      <w:pPr>
        <w:spacing w:after="0" w:line="240" w:lineRule="auto"/>
      </w:pPr>
      <w:r>
        <w:separator/>
      </w:r>
    </w:p>
  </w:footnote>
  <w:footnote w:type="continuationSeparator" w:id="0">
    <w:p w14:paraId="12E6178B" w14:textId="77777777" w:rsidR="00045141" w:rsidRDefault="00045141" w:rsidP="00C16ABF">
      <w:pPr>
        <w:spacing w:after="0" w:line="240" w:lineRule="auto"/>
      </w:pPr>
      <w:r>
        <w:continuationSeparator/>
      </w:r>
    </w:p>
  </w:footnote>
  <w:footnote w:id="1">
    <w:p w14:paraId="7889FA20" w14:textId="77777777" w:rsidR="004D3057" w:rsidRDefault="004D3057" w:rsidP="004D30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CB79C7"/>
    <w:multiLevelType w:val="hybridMultilevel"/>
    <w:tmpl w:val="50FC5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55B1A"/>
    <w:multiLevelType w:val="hybridMultilevel"/>
    <w:tmpl w:val="1A4E7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3332B"/>
    <w:multiLevelType w:val="hybridMultilevel"/>
    <w:tmpl w:val="5538C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43A78"/>
    <w:multiLevelType w:val="hybridMultilevel"/>
    <w:tmpl w:val="BF1E8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554596">
    <w:abstractNumId w:val="0"/>
  </w:num>
  <w:num w:numId="2" w16cid:durableId="448666199">
    <w:abstractNumId w:val="4"/>
  </w:num>
  <w:num w:numId="3" w16cid:durableId="1243758940">
    <w:abstractNumId w:val="2"/>
  </w:num>
  <w:num w:numId="4" w16cid:durableId="846755196">
    <w:abstractNumId w:val="3"/>
  </w:num>
  <w:num w:numId="5" w16cid:durableId="114669943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E49"/>
    <w:rsid w:val="000048FD"/>
    <w:rsid w:val="000077B4"/>
    <w:rsid w:val="00015B8F"/>
    <w:rsid w:val="00022ECE"/>
    <w:rsid w:val="00042A51"/>
    <w:rsid w:val="00042D2E"/>
    <w:rsid w:val="0004428C"/>
    <w:rsid w:val="00044C82"/>
    <w:rsid w:val="00045141"/>
    <w:rsid w:val="00070ED6"/>
    <w:rsid w:val="000742DC"/>
    <w:rsid w:val="0007437C"/>
    <w:rsid w:val="00084C12"/>
    <w:rsid w:val="0009462C"/>
    <w:rsid w:val="000948C9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F78"/>
    <w:rsid w:val="000E6B4B"/>
    <w:rsid w:val="000F1C57"/>
    <w:rsid w:val="000F5615"/>
    <w:rsid w:val="00101612"/>
    <w:rsid w:val="00124BFF"/>
    <w:rsid w:val="0012560E"/>
    <w:rsid w:val="00125C1D"/>
    <w:rsid w:val="00127108"/>
    <w:rsid w:val="00134B13"/>
    <w:rsid w:val="001400B1"/>
    <w:rsid w:val="00146BC0"/>
    <w:rsid w:val="00153C41"/>
    <w:rsid w:val="00154381"/>
    <w:rsid w:val="001640A7"/>
    <w:rsid w:val="00164FA7"/>
    <w:rsid w:val="00166A03"/>
    <w:rsid w:val="00167E3F"/>
    <w:rsid w:val="001718A7"/>
    <w:rsid w:val="001737CF"/>
    <w:rsid w:val="00176083"/>
    <w:rsid w:val="00192F37"/>
    <w:rsid w:val="001A70D2"/>
    <w:rsid w:val="001D01D7"/>
    <w:rsid w:val="001D2592"/>
    <w:rsid w:val="001D657B"/>
    <w:rsid w:val="001D7B54"/>
    <w:rsid w:val="001E0209"/>
    <w:rsid w:val="001F2CA2"/>
    <w:rsid w:val="002144C0"/>
    <w:rsid w:val="0022477D"/>
    <w:rsid w:val="002278A9"/>
    <w:rsid w:val="00232C5B"/>
    <w:rsid w:val="002336F9"/>
    <w:rsid w:val="002375F6"/>
    <w:rsid w:val="0024028F"/>
    <w:rsid w:val="00240B45"/>
    <w:rsid w:val="00244ABC"/>
    <w:rsid w:val="0025607A"/>
    <w:rsid w:val="00281FF2"/>
    <w:rsid w:val="002857DE"/>
    <w:rsid w:val="00291567"/>
    <w:rsid w:val="00297873"/>
    <w:rsid w:val="002A22BF"/>
    <w:rsid w:val="002A2389"/>
    <w:rsid w:val="002A671D"/>
    <w:rsid w:val="002B4D55"/>
    <w:rsid w:val="002B5EA0"/>
    <w:rsid w:val="002B6119"/>
    <w:rsid w:val="002B7118"/>
    <w:rsid w:val="002C1F06"/>
    <w:rsid w:val="002C376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5F0"/>
    <w:rsid w:val="00346FE9"/>
    <w:rsid w:val="0034759A"/>
    <w:rsid w:val="003503F6"/>
    <w:rsid w:val="003530DD"/>
    <w:rsid w:val="00363F78"/>
    <w:rsid w:val="00373777"/>
    <w:rsid w:val="0038393A"/>
    <w:rsid w:val="00384959"/>
    <w:rsid w:val="003A0A5B"/>
    <w:rsid w:val="003A1176"/>
    <w:rsid w:val="003B0AB5"/>
    <w:rsid w:val="003B6C2F"/>
    <w:rsid w:val="003C0BAE"/>
    <w:rsid w:val="003D18A9"/>
    <w:rsid w:val="003D6CE2"/>
    <w:rsid w:val="003E1941"/>
    <w:rsid w:val="003E2FE6"/>
    <w:rsid w:val="003E49D5"/>
    <w:rsid w:val="003E7536"/>
    <w:rsid w:val="003F205D"/>
    <w:rsid w:val="003F38C0"/>
    <w:rsid w:val="00410C2F"/>
    <w:rsid w:val="00412DC6"/>
    <w:rsid w:val="00414E3C"/>
    <w:rsid w:val="0042244A"/>
    <w:rsid w:val="0042745A"/>
    <w:rsid w:val="0043153E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43F"/>
    <w:rsid w:val="00490F7D"/>
    <w:rsid w:val="00491678"/>
    <w:rsid w:val="004945CE"/>
    <w:rsid w:val="00495A9E"/>
    <w:rsid w:val="004968E2"/>
    <w:rsid w:val="004A3EEA"/>
    <w:rsid w:val="004A4D1F"/>
    <w:rsid w:val="004D2D92"/>
    <w:rsid w:val="004D3057"/>
    <w:rsid w:val="004D5282"/>
    <w:rsid w:val="004E39CB"/>
    <w:rsid w:val="004F1551"/>
    <w:rsid w:val="004F55A3"/>
    <w:rsid w:val="0050496F"/>
    <w:rsid w:val="00513B6F"/>
    <w:rsid w:val="005154B4"/>
    <w:rsid w:val="00515D89"/>
    <w:rsid w:val="00517C63"/>
    <w:rsid w:val="0053440A"/>
    <w:rsid w:val="005363C4"/>
    <w:rsid w:val="00536BDE"/>
    <w:rsid w:val="00543ACC"/>
    <w:rsid w:val="0055183C"/>
    <w:rsid w:val="0056696D"/>
    <w:rsid w:val="00583A1E"/>
    <w:rsid w:val="0059484D"/>
    <w:rsid w:val="005A0855"/>
    <w:rsid w:val="005A0894"/>
    <w:rsid w:val="005A3196"/>
    <w:rsid w:val="005B0379"/>
    <w:rsid w:val="005C080F"/>
    <w:rsid w:val="005C19B6"/>
    <w:rsid w:val="005C55E5"/>
    <w:rsid w:val="005C696A"/>
    <w:rsid w:val="005D4B63"/>
    <w:rsid w:val="005E0B88"/>
    <w:rsid w:val="005E6E85"/>
    <w:rsid w:val="005F31D2"/>
    <w:rsid w:val="00601BD0"/>
    <w:rsid w:val="00604BB8"/>
    <w:rsid w:val="0061029B"/>
    <w:rsid w:val="00617230"/>
    <w:rsid w:val="00621CE1"/>
    <w:rsid w:val="00627FC9"/>
    <w:rsid w:val="00641582"/>
    <w:rsid w:val="00647FA8"/>
    <w:rsid w:val="00650C5F"/>
    <w:rsid w:val="00654934"/>
    <w:rsid w:val="006620D9"/>
    <w:rsid w:val="00671958"/>
    <w:rsid w:val="00675843"/>
    <w:rsid w:val="006774E3"/>
    <w:rsid w:val="006810D8"/>
    <w:rsid w:val="00696477"/>
    <w:rsid w:val="006B2708"/>
    <w:rsid w:val="006D050F"/>
    <w:rsid w:val="006D6139"/>
    <w:rsid w:val="006E5D65"/>
    <w:rsid w:val="006F1282"/>
    <w:rsid w:val="006F1FBC"/>
    <w:rsid w:val="006F31E2"/>
    <w:rsid w:val="006F4C77"/>
    <w:rsid w:val="006F7D43"/>
    <w:rsid w:val="00706544"/>
    <w:rsid w:val="007072BA"/>
    <w:rsid w:val="0071620A"/>
    <w:rsid w:val="00720244"/>
    <w:rsid w:val="00720368"/>
    <w:rsid w:val="0072323F"/>
    <w:rsid w:val="00724677"/>
    <w:rsid w:val="00725459"/>
    <w:rsid w:val="00727F8B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164"/>
    <w:rsid w:val="00790E27"/>
    <w:rsid w:val="00795361"/>
    <w:rsid w:val="007A265C"/>
    <w:rsid w:val="007A3341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31FB3"/>
    <w:rsid w:val="008368F5"/>
    <w:rsid w:val="008449B3"/>
    <w:rsid w:val="008552A2"/>
    <w:rsid w:val="0085747A"/>
    <w:rsid w:val="008704BF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4A9"/>
    <w:rsid w:val="00923D7D"/>
    <w:rsid w:val="009508DF"/>
    <w:rsid w:val="00950DAC"/>
    <w:rsid w:val="00954A07"/>
    <w:rsid w:val="0097294B"/>
    <w:rsid w:val="00997F14"/>
    <w:rsid w:val="009A78D9"/>
    <w:rsid w:val="009B4425"/>
    <w:rsid w:val="009C1090"/>
    <w:rsid w:val="009C3E31"/>
    <w:rsid w:val="009C54AE"/>
    <w:rsid w:val="009C788E"/>
    <w:rsid w:val="009D3F3B"/>
    <w:rsid w:val="009E0543"/>
    <w:rsid w:val="009E3B41"/>
    <w:rsid w:val="009F3C5C"/>
    <w:rsid w:val="009F4610"/>
    <w:rsid w:val="009F62BB"/>
    <w:rsid w:val="00A00ECC"/>
    <w:rsid w:val="00A04B5A"/>
    <w:rsid w:val="00A155EE"/>
    <w:rsid w:val="00A2245B"/>
    <w:rsid w:val="00A23A84"/>
    <w:rsid w:val="00A264CF"/>
    <w:rsid w:val="00A30110"/>
    <w:rsid w:val="00A3324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6CE"/>
    <w:rsid w:val="00AF2C1E"/>
    <w:rsid w:val="00B06142"/>
    <w:rsid w:val="00B135B1"/>
    <w:rsid w:val="00B3130B"/>
    <w:rsid w:val="00B40ADB"/>
    <w:rsid w:val="00B43B77"/>
    <w:rsid w:val="00B43CE5"/>
    <w:rsid w:val="00B43E80"/>
    <w:rsid w:val="00B607DB"/>
    <w:rsid w:val="00B66529"/>
    <w:rsid w:val="00B75946"/>
    <w:rsid w:val="00B8056E"/>
    <w:rsid w:val="00B819C8"/>
    <w:rsid w:val="00B82308"/>
    <w:rsid w:val="00B8678B"/>
    <w:rsid w:val="00B90885"/>
    <w:rsid w:val="00BA2296"/>
    <w:rsid w:val="00BB520A"/>
    <w:rsid w:val="00BD3869"/>
    <w:rsid w:val="00BD6254"/>
    <w:rsid w:val="00BD66E9"/>
    <w:rsid w:val="00BD6FF4"/>
    <w:rsid w:val="00BF2C41"/>
    <w:rsid w:val="00BF32B1"/>
    <w:rsid w:val="00C058B4"/>
    <w:rsid w:val="00C05F44"/>
    <w:rsid w:val="00C131B5"/>
    <w:rsid w:val="00C16ABF"/>
    <w:rsid w:val="00C170AE"/>
    <w:rsid w:val="00C17889"/>
    <w:rsid w:val="00C26CB7"/>
    <w:rsid w:val="00C308C2"/>
    <w:rsid w:val="00C324C1"/>
    <w:rsid w:val="00C36992"/>
    <w:rsid w:val="00C50DA6"/>
    <w:rsid w:val="00C56036"/>
    <w:rsid w:val="00C61DC5"/>
    <w:rsid w:val="00C67E92"/>
    <w:rsid w:val="00C70A26"/>
    <w:rsid w:val="00C766DF"/>
    <w:rsid w:val="00C80138"/>
    <w:rsid w:val="00C90CF8"/>
    <w:rsid w:val="00C94B98"/>
    <w:rsid w:val="00CA2B96"/>
    <w:rsid w:val="00CA5089"/>
    <w:rsid w:val="00CA7D2C"/>
    <w:rsid w:val="00CB0B35"/>
    <w:rsid w:val="00CB21E7"/>
    <w:rsid w:val="00CD6897"/>
    <w:rsid w:val="00CE3553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F78"/>
    <w:rsid w:val="00D74119"/>
    <w:rsid w:val="00D8075B"/>
    <w:rsid w:val="00D8678B"/>
    <w:rsid w:val="00DA2114"/>
    <w:rsid w:val="00DA3D2D"/>
    <w:rsid w:val="00DD0D52"/>
    <w:rsid w:val="00DE09C0"/>
    <w:rsid w:val="00DE4A14"/>
    <w:rsid w:val="00DF25A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64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7DF"/>
    <w:rsid w:val="00F070AB"/>
    <w:rsid w:val="00F12AFD"/>
    <w:rsid w:val="00F17567"/>
    <w:rsid w:val="00F27A7B"/>
    <w:rsid w:val="00F458C5"/>
    <w:rsid w:val="00F526AF"/>
    <w:rsid w:val="00F617C3"/>
    <w:rsid w:val="00F7066B"/>
    <w:rsid w:val="00F83B28"/>
    <w:rsid w:val="00F9578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  <w:rsid w:val="00FF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8F6A"/>
  <w15:docId w15:val="{EF03A5C5-DB44-4143-B16C-817BD9FCA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90C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4945CE"/>
  </w:style>
  <w:style w:type="character" w:styleId="Odwoaniedelikatne">
    <w:name w:val="Subtle Reference"/>
    <w:basedOn w:val="Domylnaczcionkaakapitu"/>
    <w:uiPriority w:val="31"/>
    <w:qFormat/>
    <w:rsid w:val="00000E49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5AA5F-9F51-4EC9-BC58-E3CCE10E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8</cp:revision>
  <cp:lastPrinted>2019-02-06T12:12:00Z</cp:lastPrinted>
  <dcterms:created xsi:type="dcterms:W3CDTF">2026-06-10T11:32:00Z</dcterms:created>
  <dcterms:modified xsi:type="dcterms:W3CDTF">2026-06-16T18:54:00Z</dcterms:modified>
</cp:coreProperties>
</file>